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C" w:rsidRDefault="00234F9C" w:rsidP="00FD3D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</w:r>
      <w:r w:rsidRPr="00F356A6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9.5pt;height:544.55pt;mso-position-horizontal-relative:char;mso-position-vertical-relative:line">
            <v:imagedata r:id="rId5" o:title="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234F9C" w:rsidRPr="00E314FD" w:rsidTr="00E314FD">
        <w:tc>
          <w:tcPr>
            <w:tcW w:w="393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Переклад і редагування художніх/нехудожніх типів тексту</w:t>
            </w:r>
          </w:p>
        </w:tc>
      </w:tr>
      <w:tr w:rsidR="00234F9C" w:rsidRPr="00E314FD" w:rsidTr="00E314FD">
        <w:tc>
          <w:tcPr>
            <w:tcW w:w="393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234F9C" w:rsidRPr="00F356A6" w:rsidTr="00E314FD">
        <w:tc>
          <w:tcPr>
            <w:tcW w:w="393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E314FD">
                <w:rPr>
                  <w:rStyle w:val="Hyperlink"/>
                </w:rPr>
                <w:t>http</w:t>
              </w:r>
              <w:r w:rsidRPr="00E314FD">
                <w:rPr>
                  <w:rStyle w:val="Hyperlink"/>
                  <w:lang w:val="uk-UA"/>
                </w:rPr>
                <w:t>://</w:t>
              </w:r>
              <w:r w:rsidRPr="00E314FD">
                <w:rPr>
                  <w:rStyle w:val="Hyperlink"/>
                </w:rPr>
                <w:t>www</w:t>
              </w:r>
              <w:r w:rsidRPr="00E314FD">
                <w:rPr>
                  <w:rStyle w:val="Hyperlink"/>
                  <w:lang w:val="uk-UA"/>
                </w:rPr>
                <w:t>.</w:t>
              </w:r>
              <w:r w:rsidRPr="00E314FD">
                <w:rPr>
                  <w:rStyle w:val="Hyperlink"/>
                </w:rPr>
                <w:t>kspu</w:t>
              </w:r>
              <w:r w:rsidRPr="00E314FD">
                <w:rPr>
                  <w:rStyle w:val="Hyperlink"/>
                  <w:lang w:val="uk-UA"/>
                </w:rPr>
                <w:t>.</w:t>
              </w:r>
              <w:r w:rsidRPr="00E314FD">
                <w:rPr>
                  <w:rStyle w:val="Hyperlink"/>
                </w:rPr>
                <w:t>edu</w:t>
              </w:r>
              <w:r w:rsidRPr="00E314FD">
                <w:rPr>
                  <w:rStyle w:val="Hyperlink"/>
                  <w:lang w:val="uk-UA"/>
                </w:rPr>
                <w:t>/</w:t>
              </w:r>
              <w:r w:rsidRPr="00E314FD">
                <w:rPr>
                  <w:rStyle w:val="Hyperlink"/>
                </w:rPr>
                <w:t>About</w:t>
              </w:r>
              <w:r w:rsidRPr="00E314FD">
                <w:rPr>
                  <w:rStyle w:val="Hyperlink"/>
                  <w:lang w:val="uk-UA"/>
                </w:rPr>
                <w:t>/</w:t>
              </w:r>
              <w:r w:rsidRPr="00E314FD">
                <w:rPr>
                  <w:rStyle w:val="Hyperlink"/>
                </w:rPr>
                <w:t>Faculty</w:t>
              </w:r>
              <w:r w:rsidRPr="00E314FD">
                <w:rPr>
                  <w:rStyle w:val="Hyperlink"/>
                  <w:lang w:val="uk-UA"/>
                </w:rPr>
                <w:t>/</w:t>
              </w:r>
              <w:r w:rsidRPr="00E314FD">
                <w:rPr>
                  <w:rStyle w:val="Hyperlink"/>
                </w:rPr>
                <w:t>IForeignPhilology</w:t>
              </w:r>
              <w:r w:rsidRPr="00E314FD">
                <w:rPr>
                  <w:rStyle w:val="Hyperlink"/>
                  <w:lang w:val="uk-UA"/>
                </w:rPr>
                <w:t>/</w:t>
              </w:r>
              <w:r w:rsidRPr="00E314FD">
                <w:rPr>
                  <w:rStyle w:val="Hyperlink"/>
                </w:rPr>
                <w:t>ChairEnglTranslation</w:t>
              </w:r>
              <w:r w:rsidRPr="00E314FD">
                <w:rPr>
                  <w:rStyle w:val="Hyperlink"/>
                  <w:lang w:val="uk-UA"/>
                </w:rPr>
                <w:t>.</w:t>
              </w:r>
              <w:r w:rsidRPr="00E314FD">
                <w:rPr>
                  <w:rStyle w:val="Hyperlink"/>
                </w:rPr>
                <w:t>aspx</w:t>
              </w:r>
            </w:hyperlink>
          </w:p>
        </w:tc>
      </w:tr>
      <w:tr w:rsidR="00234F9C" w:rsidRPr="00E314FD" w:rsidTr="00E314FD">
        <w:tc>
          <w:tcPr>
            <w:tcW w:w="393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234F9C" w:rsidRPr="00E314FD" w:rsidTr="00E314FD">
        <w:tc>
          <w:tcPr>
            <w:tcW w:w="393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E-mailвикладача:</w:t>
            </w:r>
          </w:p>
        </w:tc>
        <w:tc>
          <w:tcPr>
            <w:tcW w:w="1020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E314FD">
                <w:rPr>
                  <w:rStyle w:val="Hyperlink"/>
                  <w:sz w:val="24"/>
                  <w:lang w:val="en-US"/>
                </w:rPr>
                <w:t>hanfedorov@ukr.net</w:t>
              </w:r>
            </w:hyperlink>
          </w:p>
        </w:tc>
      </w:tr>
      <w:tr w:rsidR="00234F9C" w:rsidRPr="00E314FD" w:rsidTr="00E314FD">
        <w:tc>
          <w:tcPr>
            <w:tcW w:w="393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Графікконсультацій</w:t>
            </w:r>
          </w:p>
        </w:tc>
        <w:tc>
          <w:tcPr>
            <w:tcW w:w="10206" w:type="dxa"/>
          </w:tcPr>
          <w:p w:rsidR="00234F9C" w:rsidRPr="00E314FD" w:rsidRDefault="00234F9C" w:rsidP="00E3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234F9C" w:rsidRDefault="00234F9C" w:rsidP="00FD3D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4F9C" w:rsidRDefault="00234F9C" w:rsidP="00BC3FF0">
      <w:pPr>
        <w:pStyle w:val="ListParagraph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D76E3D">
        <w:rPr>
          <w:rFonts w:ascii="Times New Roman" w:hAnsi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/>
          <w:lang w:val="uk-UA"/>
        </w:rPr>
        <w:t>практичн</w:t>
      </w:r>
      <w:r w:rsidRPr="00D76E3D">
        <w:rPr>
          <w:rFonts w:ascii="Times New Roman" w:hAnsi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 xml:space="preserve">формування у студентів системи навичок та вмінь, необхідних для успішного оволодіння </w:t>
      </w:r>
      <w:r>
        <w:rPr>
          <w:rFonts w:ascii="Times New Roman" w:hAnsi="Times New Roman"/>
          <w:lang w:val="uk-UA"/>
        </w:rPr>
        <w:t>підходами до редагування художніх/нехудожніх типів тексту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34F9C" w:rsidRDefault="00234F9C" w:rsidP="00BC3FF0">
      <w:pPr>
        <w:pStyle w:val="ListParagraph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BC3FF0"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  <w:r w:rsidRPr="00BC3FF0">
        <w:rPr>
          <w:rFonts w:ascii="Times New Roman" w:hAnsi="Times New Roman"/>
          <w:b/>
          <w:lang w:val="uk-UA"/>
        </w:rPr>
        <w:t>:</w:t>
      </w:r>
      <w:r w:rsidRPr="00BC3FF0">
        <w:rPr>
          <w:rFonts w:ascii="Times New Roman" w:hAnsi="Times New Roman"/>
          <w:sz w:val="24"/>
          <w:szCs w:val="24"/>
          <w:lang w:val="uk-UA"/>
        </w:rPr>
        <w:t>ознайомлення студентів з основними положеннями сучасного перекладознавства та редакторського опрацювання тексту перекладу, специфікою перекладу текстів різних жанрів, виконаних  близькоспорідненими та віддаленими мовам, та принципами виконання перекладознавчого аналізу тексту оригіналу й тексту перекладу. Метою курсу також виступає надання знань з базисних засад перекладу, а також новітніх надбань зі стилістики, контрастивної стилістики англійської та української мов, лінгвокраїнознавства, лінгвокультурології, лексикології, які забезпечують ефективне редагування перекладів текстів різних стилів.</w:t>
      </w:r>
    </w:p>
    <w:p w:rsidR="00234F9C" w:rsidRDefault="00234F9C" w:rsidP="00BC3FF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4F9C" w:rsidRPr="00BC3FF0" w:rsidRDefault="00234F9C" w:rsidP="00BC3FF0">
      <w:pPr>
        <w:pStyle w:val="ListParagraph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D76E3D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234F9C" w:rsidRPr="00033578" w:rsidRDefault="00234F9C" w:rsidP="00BC3FF0">
      <w:pPr>
        <w:pStyle w:val="ListParagraph"/>
        <w:spacing w:after="0"/>
        <w:ind w:left="0" w:firstLine="567"/>
        <w:rPr>
          <w:rFonts w:ascii="Times New Roman" w:hAnsi="Times New Roman"/>
          <w:lang w:val="uk-UA"/>
        </w:rPr>
      </w:pPr>
      <w:r w:rsidRPr="00033578">
        <w:rPr>
          <w:rFonts w:ascii="Times New Roman" w:hAnsi="Times New Roman"/>
          <w:b/>
          <w:sz w:val="24"/>
          <w:szCs w:val="24"/>
          <w:lang w:val="uk-UA"/>
        </w:rPr>
        <w:t>ІК.</w:t>
      </w:r>
      <w:r w:rsidRPr="00033578">
        <w:rPr>
          <w:rFonts w:ascii="Times New Roman" w:hAnsi="Times New Roman"/>
          <w:sz w:val="24"/>
          <w:szCs w:val="24"/>
          <w:lang w:val="uk-UA"/>
        </w:rPr>
        <w:t xml:space="preserve"> 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</w:r>
    </w:p>
    <w:p w:rsidR="00234F9C" w:rsidRPr="000A4B98" w:rsidRDefault="00234F9C" w:rsidP="00BC3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0A4B98">
        <w:rPr>
          <w:rFonts w:ascii="Times New Roman" w:hAnsi="Times New Roman"/>
          <w:b/>
          <w:sz w:val="24"/>
          <w:szCs w:val="24"/>
          <w:lang w:val="uk-UA"/>
        </w:rPr>
        <w:t xml:space="preserve">К-1. </w:t>
      </w:r>
      <w:r w:rsidRPr="000A4B98">
        <w:rPr>
          <w:rFonts w:ascii="Times New Roman" w:hAnsi="Times New Roman"/>
          <w:sz w:val="24"/>
          <w:szCs w:val="24"/>
          <w:lang w:val="uk-UA"/>
        </w:rPr>
        <w:t>Здатність спілкуватися державною мовою як усно, так і письмово.</w:t>
      </w:r>
    </w:p>
    <w:p w:rsidR="00234F9C" w:rsidRPr="007767E6" w:rsidRDefault="00234F9C" w:rsidP="00BC3FF0">
      <w:pPr>
        <w:pStyle w:val="TableParagraph"/>
        <w:ind w:firstLine="567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ЗК-6</w:t>
      </w:r>
      <w:r>
        <w:rPr>
          <w:b/>
          <w:sz w:val="24"/>
          <w:szCs w:val="24"/>
          <w:lang w:val="uk-UA"/>
        </w:rPr>
        <w:t>.</w:t>
      </w:r>
      <w:r w:rsidRPr="007767E6">
        <w:rPr>
          <w:sz w:val="24"/>
          <w:szCs w:val="24"/>
          <w:lang w:val="uk-UA"/>
        </w:rPr>
        <w:t>Здатність спілкуватися іноземною мовою.</w:t>
      </w:r>
    </w:p>
    <w:p w:rsidR="00234F9C" w:rsidRPr="007767E6" w:rsidRDefault="00234F9C" w:rsidP="00BC3FF0">
      <w:pPr>
        <w:pStyle w:val="TableParagraph"/>
        <w:ind w:firstLine="567"/>
        <w:jc w:val="both"/>
        <w:rPr>
          <w:b/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ЗК-7</w:t>
      </w:r>
      <w:r>
        <w:rPr>
          <w:b/>
          <w:sz w:val="24"/>
          <w:szCs w:val="24"/>
          <w:lang w:val="uk-UA"/>
        </w:rPr>
        <w:t>.</w:t>
      </w:r>
      <w:r w:rsidRPr="007767E6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234F9C" w:rsidRPr="001E1331" w:rsidRDefault="00234F9C" w:rsidP="00BC3FF0">
      <w:pPr>
        <w:pStyle w:val="TableParagraph"/>
        <w:ind w:firstLine="567"/>
        <w:jc w:val="both"/>
        <w:rPr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ЗК-8</w:t>
      </w:r>
      <w:r>
        <w:rPr>
          <w:b/>
          <w:sz w:val="24"/>
          <w:szCs w:val="24"/>
          <w:lang w:val="uk-UA"/>
        </w:rPr>
        <w:t>.</w:t>
      </w:r>
      <w:r w:rsidRPr="007767E6">
        <w:rPr>
          <w:sz w:val="24"/>
          <w:szCs w:val="24"/>
          <w:lang w:val="uk-UA"/>
        </w:rPr>
        <w:t>Навички використання інформаційних і комунікаційнихтехнологій.</w:t>
      </w:r>
    </w:p>
    <w:p w:rsidR="00234F9C" w:rsidRPr="00033578" w:rsidRDefault="00234F9C" w:rsidP="00BC3FF0">
      <w:pPr>
        <w:pStyle w:val="TableParagraph"/>
        <w:ind w:firstLine="567"/>
        <w:jc w:val="both"/>
        <w:rPr>
          <w:sz w:val="24"/>
          <w:szCs w:val="24"/>
          <w:lang w:val="uk-UA"/>
        </w:rPr>
      </w:pPr>
      <w:r w:rsidRPr="00256FFA">
        <w:rPr>
          <w:b/>
          <w:sz w:val="24"/>
          <w:szCs w:val="24"/>
          <w:lang w:val="uk-UA"/>
        </w:rPr>
        <w:t>ФК-9.</w:t>
      </w:r>
      <w:r w:rsidRPr="00256FFA">
        <w:rPr>
          <w:sz w:val="24"/>
          <w:szCs w:val="24"/>
          <w:lang w:val="uk-UA"/>
        </w:rPr>
        <w:t xml:space="preserve"> Здатність ефективно, компетентно й інноваційно </w:t>
      </w:r>
      <w:r w:rsidRPr="00033578">
        <w:rPr>
          <w:sz w:val="24"/>
          <w:szCs w:val="24"/>
          <w:lang w:val="uk-UA"/>
        </w:rPr>
        <w:t>організовувати різні форми навчально-виховного процесу у закладах вищої освіти згідно із сучасною методикою навчання іноземних мов та перекладу; здатність розробляти навчально-методичний комплекс дисциплін.</w:t>
      </w:r>
    </w:p>
    <w:p w:rsidR="00234F9C" w:rsidRPr="00033578" w:rsidRDefault="00234F9C" w:rsidP="00BC3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3578">
        <w:rPr>
          <w:rFonts w:ascii="Times New Roman" w:hAnsi="Times New Roman"/>
          <w:b/>
          <w:sz w:val="24"/>
          <w:szCs w:val="24"/>
          <w:lang w:val="uk-UA"/>
        </w:rPr>
        <w:t xml:space="preserve">ФК-10. </w:t>
      </w:r>
      <w:r w:rsidRPr="00033578">
        <w:rPr>
          <w:rFonts w:ascii="Times New Roman" w:hAnsi="Times New Roman"/>
          <w:sz w:val="24"/>
          <w:szCs w:val="24"/>
          <w:lang w:val="uk-UA"/>
        </w:rPr>
        <w:t xml:space="preserve">Здатністьефективнокористуватися інформаційними ресурсами та онлайн-сервісами щодо </w:t>
      </w:r>
      <w:r w:rsidRPr="00033578">
        <w:rPr>
          <w:rFonts w:ascii="Times New Roman" w:hAnsi="Times New Roman"/>
          <w:sz w:val="24"/>
          <w:szCs w:val="24"/>
        </w:rPr>
        <w:t xml:space="preserve">використаннянавчальнихматеріалів, а також методики </w:t>
      </w:r>
      <w:r w:rsidRPr="00033578">
        <w:rPr>
          <w:rFonts w:ascii="Times New Roman" w:hAnsi="Times New Roman"/>
          <w:sz w:val="24"/>
          <w:szCs w:val="24"/>
          <w:lang w:val="uk-UA"/>
        </w:rPr>
        <w:t>навчання іноземних мов та перекладу</w:t>
      </w:r>
    </w:p>
    <w:p w:rsidR="00234F9C" w:rsidRPr="00BC3FF0" w:rsidRDefault="00234F9C" w:rsidP="00BC3FF0">
      <w:pPr>
        <w:spacing w:after="0" w:line="240" w:lineRule="auto"/>
        <w:ind w:firstLine="567"/>
        <w:rPr>
          <w:rFonts w:ascii="Times New Roman" w:hAnsi="Times New Roman"/>
          <w:sz w:val="26"/>
          <w:szCs w:val="20"/>
          <w:lang w:val="uk-UA" w:eastAsia="ru-RU"/>
        </w:rPr>
      </w:pPr>
      <w:r w:rsidRPr="00BC3FF0">
        <w:rPr>
          <w:rFonts w:ascii="Times New Roman" w:hAnsi="Times New Roman"/>
          <w:b/>
          <w:spacing w:val="-3"/>
          <w:sz w:val="24"/>
          <w:szCs w:val="24"/>
          <w:lang w:val="uk-UA" w:eastAsia="ru-RU"/>
        </w:rPr>
        <w:t>ФК-12</w:t>
      </w:r>
      <w:r w:rsidRPr="00BC3FF0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. </w:t>
      </w:r>
      <w:r w:rsidRPr="00BC3FF0">
        <w:rPr>
          <w:rFonts w:ascii="Times New Roman" w:hAnsi="Times New Roman"/>
          <w:sz w:val="24"/>
          <w:szCs w:val="24"/>
          <w:lang w:val="uk-UA" w:eastAsia="ru-RU"/>
        </w:rPr>
        <w:t>Здатність здійснювати ефективну професійну діяльність як одноосібно, так і в команді; перекладатиудвосторонньомурежимірізноплановітексти  в усній (переклад з аркуша, послідовний переклад) та письмовій (повний, реферативний і анотований переклад) формах</w:t>
      </w:r>
      <w:r w:rsidRPr="00BC3FF0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234F9C" w:rsidRPr="00BC3FF0" w:rsidRDefault="00234F9C" w:rsidP="00BC3FF0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BC3FF0">
        <w:rPr>
          <w:rFonts w:ascii="Times New Roman" w:hAnsi="Times New Roman"/>
          <w:b/>
          <w:sz w:val="24"/>
          <w:szCs w:val="24"/>
          <w:lang w:val="uk-UA"/>
        </w:rPr>
        <w:t xml:space="preserve">ПРН-2. </w:t>
      </w:r>
      <w:r w:rsidRPr="00BC3FF0">
        <w:rPr>
          <w:rFonts w:ascii="Times New Roman" w:hAnsi="Times New Roman"/>
          <w:sz w:val="24"/>
          <w:szCs w:val="24"/>
          <w:lang w:val="uk-UA"/>
        </w:rPr>
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іноземними мовами; вміти вести іноземною мовою бесіду-діалог наукового характеру, користуватися  правилами мовного етикету.</w:t>
      </w:r>
    </w:p>
    <w:p w:rsidR="00234F9C" w:rsidRPr="00BC3FF0" w:rsidRDefault="00234F9C" w:rsidP="00BC3FF0">
      <w:pPr>
        <w:pStyle w:val="TableParagraph"/>
        <w:ind w:firstLine="567"/>
        <w:rPr>
          <w:spacing w:val="-3"/>
          <w:sz w:val="24"/>
          <w:szCs w:val="24"/>
          <w:lang w:val="uk-UA"/>
        </w:rPr>
      </w:pPr>
      <w:r w:rsidRPr="00BC3FF0">
        <w:rPr>
          <w:b/>
          <w:sz w:val="24"/>
          <w:szCs w:val="24"/>
          <w:lang w:val="uk-UA"/>
        </w:rPr>
        <w:t xml:space="preserve">ПРН-5. </w:t>
      </w:r>
      <w:r w:rsidRPr="00BC3FF0">
        <w:rPr>
          <w:spacing w:val="-3"/>
          <w:sz w:val="24"/>
          <w:szCs w:val="24"/>
          <w:lang w:val="uk-UA"/>
        </w:rPr>
        <w:t>Знаходити оптимальні шляхи ефективної взаємодії у професійному колективі та з представниками інших професійних груп різного рівня; управління  освітнім процесом; ефективне здійснення комунікативно-навчальної функції (з охопленням інформаційного, мотиваційно-стимулюючого та контрольно-коригуючого компонентів); конструктивно-проектних функцій: планувати і творчо конструювати робочий процес; організаторської функції: творчо розв’язувати методичні задачі в процесі роботи, вносити до планів науково виважені корективи з метою досягнення бажаного результату.</w:t>
      </w:r>
    </w:p>
    <w:p w:rsidR="00234F9C" w:rsidRPr="00BC3FF0" w:rsidRDefault="00234F9C" w:rsidP="00BC3FF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3FF0">
        <w:rPr>
          <w:rFonts w:ascii="Times New Roman" w:hAnsi="Times New Roman"/>
          <w:b/>
          <w:sz w:val="24"/>
          <w:szCs w:val="24"/>
          <w:lang w:val="uk-UA"/>
        </w:rPr>
        <w:t xml:space="preserve">ПРН-7. </w:t>
      </w:r>
      <w:r w:rsidRPr="00BC3FF0">
        <w:rPr>
          <w:rFonts w:ascii="Times New Roman" w:hAnsi="Times New Roman"/>
          <w:sz w:val="24"/>
          <w:szCs w:val="24"/>
          <w:lang w:val="uk-UA"/>
        </w:rPr>
        <w:t xml:space="preserve">Аналізувати, порівнювати і класифікувати різні напрями і школи в лінгвістиці;  усвідомлювати проблеми сучасної лінгвістики; систему лінгвокультурологічних знань, специфіку мовних картин світу й у відповідних особливостях мовної поведінки носіїв; принципи лінгвістичного аналізу тексту; засвоїти знання про мову як суспільне  явище, її зв’язок з мисленням, культурою та суспільним розвитком народу; історію лінгвістичних учень і методологію  мовознавчих досліджень. </w:t>
      </w:r>
    </w:p>
    <w:p w:rsidR="00234F9C" w:rsidRPr="00BC3FF0" w:rsidRDefault="00234F9C" w:rsidP="00BC3FF0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uk-UA"/>
        </w:rPr>
      </w:pPr>
      <w:r w:rsidRPr="00BC3FF0">
        <w:rPr>
          <w:rFonts w:ascii="Times New Roman" w:hAnsi="Times New Roman"/>
          <w:b/>
          <w:spacing w:val="-3"/>
          <w:sz w:val="24"/>
          <w:szCs w:val="24"/>
          <w:lang w:val="uk-UA"/>
        </w:rPr>
        <w:t>ПРН-10.</w:t>
      </w:r>
      <w:r w:rsidRPr="00BC3FF0">
        <w:rPr>
          <w:rFonts w:ascii="Times New Roman" w:hAnsi="Times New Roman"/>
          <w:spacing w:val="-3"/>
          <w:sz w:val="24"/>
          <w:szCs w:val="24"/>
          <w:lang w:val="uk-UA"/>
        </w:rPr>
        <w:t xml:space="preserve"> Збирати й систематизувати мовні, літературні, фольклорні факти, інтерпретувати й перекладати тексти різних стилів і жанрів першою та другою мовами; працювати з науковою літературою, визначати 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234F9C" w:rsidRPr="00BC3FF0" w:rsidRDefault="00234F9C" w:rsidP="00BC3FF0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</w:rPr>
      </w:pPr>
      <w:r w:rsidRPr="00BC3FF0">
        <w:rPr>
          <w:rFonts w:ascii="Times New Roman" w:hAnsi="Times New Roman"/>
          <w:b/>
          <w:spacing w:val="-3"/>
          <w:sz w:val="24"/>
          <w:szCs w:val="24"/>
        </w:rPr>
        <w:t>ПРН-14.</w:t>
      </w:r>
      <w:r w:rsidRPr="00BC3FF0">
        <w:rPr>
          <w:rFonts w:ascii="Times New Roman" w:hAnsi="Times New Roman"/>
          <w:spacing w:val="-3"/>
          <w:sz w:val="24"/>
          <w:szCs w:val="24"/>
        </w:rPr>
        <w:t>Створювати, аналізувати й редагувати, а такожперекладатитекстирізнихфункціональнихстилів та жанрів.</w:t>
      </w:r>
    </w:p>
    <w:p w:rsidR="00234F9C" w:rsidRPr="00BC3FF0" w:rsidRDefault="00234F9C" w:rsidP="00BC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C3FF0">
        <w:rPr>
          <w:rFonts w:ascii="Times New Roman" w:hAnsi="Times New Roman"/>
          <w:b/>
          <w:spacing w:val="-3"/>
          <w:sz w:val="24"/>
          <w:szCs w:val="24"/>
          <w:lang w:val="uk-UA"/>
        </w:rPr>
        <w:t>ПРН-18</w:t>
      </w:r>
      <w:r w:rsidRPr="00BC3FF0">
        <w:rPr>
          <w:rFonts w:ascii="Times New Roman" w:hAnsi="Times New Roman"/>
          <w:spacing w:val="-3"/>
          <w:sz w:val="24"/>
          <w:szCs w:val="24"/>
          <w:lang w:val="uk-UA"/>
        </w:rPr>
        <w:t>. Володіти т</w:t>
      </w:r>
      <w:r w:rsidRPr="00BC3FF0">
        <w:rPr>
          <w:rFonts w:ascii="Times New Roman" w:hAnsi="Times New Roman"/>
          <w:sz w:val="24"/>
          <w:szCs w:val="24"/>
          <w:lang w:val="uk-UA" w:eastAsia="ru-RU"/>
        </w:rPr>
        <w:t>еоретичною базою  дослідницької і прикладної діяльності в галузі вітчизняного, романського  і зарубіжного перекладознавства, знатися на основних тенденціях сучасного  вітчизняного, романського і зарубіжного  перекладознавства.</w:t>
      </w:r>
    </w:p>
    <w:p w:rsidR="00234F9C" w:rsidRPr="00BC3FF0" w:rsidRDefault="00234F9C" w:rsidP="00BC3FF0">
      <w:pPr>
        <w:spacing w:after="0" w:line="240" w:lineRule="auto"/>
        <w:ind w:firstLine="567"/>
        <w:rPr>
          <w:rFonts w:ascii="Times New Roman" w:hAnsi="Times New Roman"/>
          <w:b/>
          <w:color w:val="00B050"/>
          <w:lang w:val="uk-UA"/>
        </w:rPr>
      </w:pPr>
      <w:r w:rsidRPr="00BC3FF0">
        <w:rPr>
          <w:rFonts w:ascii="Times New Roman" w:hAnsi="Times New Roman"/>
          <w:b/>
          <w:spacing w:val="-3"/>
          <w:sz w:val="24"/>
          <w:szCs w:val="24"/>
          <w:lang w:val="uk-UA"/>
        </w:rPr>
        <w:t>ПРН-19</w:t>
      </w:r>
      <w:r w:rsidRPr="00BC3FF0">
        <w:rPr>
          <w:rFonts w:ascii="Times New Roman" w:hAnsi="Times New Roman"/>
          <w:spacing w:val="-3"/>
          <w:sz w:val="24"/>
          <w:szCs w:val="24"/>
          <w:lang w:val="uk-UA"/>
        </w:rPr>
        <w:t xml:space="preserve">. </w:t>
      </w:r>
      <w:r w:rsidRPr="00BC3FF0">
        <w:rPr>
          <w:rFonts w:ascii="Times New Roman" w:hAnsi="Times New Roman"/>
          <w:sz w:val="24"/>
          <w:szCs w:val="24"/>
          <w:lang w:val="uk-UA"/>
        </w:rPr>
        <w:t xml:space="preserve">Володітирізними видами перекладацькихстратегій, методів та прийомів для здійсненняефективноїпрофесійноїдіяльності як одноосібно, так і в команді. </w:t>
      </w:r>
      <w:r w:rsidRPr="00BC3FF0">
        <w:rPr>
          <w:rFonts w:ascii="Times New Roman" w:hAnsi="Times New Roman"/>
          <w:sz w:val="24"/>
          <w:szCs w:val="24"/>
        </w:rPr>
        <w:t>Перекладатиудвосторонньомурежимірізноплановітексти  в усній (переклад з аркуша, послідовний переклад) та письмовій (повний, реферативний і анотований переклад) формах</w:t>
      </w:r>
      <w:r w:rsidRPr="00BC3FF0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OLE_LINK2"/>
      <w:bookmarkStart w:id="1" w:name="OLE_LINK1"/>
      <w:r w:rsidRPr="00BC3FF0">
        <w:rPr>
          <w:rFonts w:ascii="Times New Roman" w:hAnsi="Times New Roman"/>
          <w:sz w:val="24"/>
          <w:szCs w:val="24"/>
        </w:rPr>
        <w:t>Дотримуватися правил міжнародногоетикету і норм поведінкиперекладача в процесіздійсненняпрофесійноїдіяльності</w:t>
      </w:r>
      <w:bookmarkEnd w:id="0"/>
      <w:bookmarkEnd w:id="1"/>
      <w:r w:rsidRPr="00BC3FF0">
        <w:rPr>
          <w:rFonts w:ascii="Times New Roman" w:hAnsi="Times New Roman"/>
          <w:sz w:val="24"/>
          <w:szCs w:val="24"/>
        </w:rPr>
        <w:t>.</w:t>
      </w:r>
    </w:p>
    <w:p w:rsidR="00234F9C" w:rsidRPr="00BC3FF0" w:rsidRDefault="00234F9C" w:rsidP="00BC3F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FF0">
        <w:rPr>
          <w:rFonts w:ascii="Times New Roman" w:hAnsi="Times New Roman"/>
          <w:sz w:val="24"/>
          <w:szCs w:val="24"/>
          <w:lang w:val="uk-UA"/>
        </w:rPr>
        <w:br w:type="page"/>
      </w:r>
    </w:p>
    <w:p w:rsidR="00234F9C" w:rsidRDefault="00234F9C" w:rsidP="00FD3DA1">
      <w:pPr>
        <w:rPr>
          <w:rFonts w:ascii="Times New Roman" w:hAnsi="Times New Roman"/>
          <w:sz w:val="24"/>
          <w:szCs w:val="24"/>
          <w:lang w:val="uk-UA"/>
        </w:rPr>
      </w:pPr>
    </w:p>
    <w:p w:rsidR="00234F9C" w:rsidRPr="00D76E3D" w:rsidRDefault="00234F9C" w:rsidP="00FD3DA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234F9C" w:rsidRPr="009E3A41" w:rsidRDefault="00234F9C" w:rsidP="00FD3DA1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234F9C" w:rsidRPr="00E314FD" w:rsidTr="00E314FD">
        <w:tc>
          <w:tcPr>
            <w:tcW w:w="3510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86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b/>
                <w:lang w:val="uk-UA"/>
              </w:rPr>
            </w:pPr>
            <w:r w:rsidRPr="00E314FD">
              <w:rPr>
                <w:rFonts w:ascii="Times New Roman" w:hAnsi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b/>
                <w:lang w:val="uk-UA"/>
              </w:rPr>
            </w:pPr>
            <w:r w:rsidRPr="00E314FD">
              <w:rPr>
                <w:rFonts w:ascii="Times New Roman" w:hAnsi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b/>
                <w:lang w:val="uk-UA"/>
              </w:rPr>
            </w:pPr>
            <w:r w:rsidRPr="00E314FD">
              <w:rPr>
                <w:rFonts w:ascii="Times New Roman" w:hAnsi="Times New Roman"/>
                <w:b/>
                <w:lang w:val="uk-UA"/>
              </w:rPr>
              <w:t>Самостійна робота</w:t>
            </w:r>
          </w:p>
        </w:tc>
      </w:tr>
      <w:tr w:rsidR="00234F9C" w:rsidRPr="00E314FD" w:rsidTr="00E314FD">
        <w:tc>
          <w:tcPr>
            <w:tcW w:w="3510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b/>
                <w:lang w:val="uk-UA"/>
              </w:rPr>
            </w:pPr>
            <w:r w:rsidRPr="00E314FD">
              <w:rPr>
                <w:rFonts w:ascii="Times New Roman" w:hAnsi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531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895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60</w:t>
            </w:r>
          </w:p>
        </w:tc>
      </w:tr>
    </w:tbl>
    <w:p w:rsidR="00234F9C" w:rsidRPr="009E3A41" w:rsidRDefault="00234F9C" w:rsidP="00FD3DA1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234F9C" w:rsidRPr="009E3A41" w:rsidRDefault="00234F9C" w:rsidP="00FD3DA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tbl>
      <w:tblPr>
        <w:tblW w:w="1379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1643"/>
        <w:gridCol w:w="5303"/>
        <w:gridCol w:w="2268"/>
        <w:gridCol w:w="2638"/>
      </w:tblGrid>
      <w:tr w:rsidR="00234F9C" w:rsidRPr="00E314FD" w:rsidTr="00E314FD">
        <w:tc>
          <w:tcPr>
            <w:tcW w:w="1940" w:type="dxa"/>
          </w:tcPr>
          <w:p w:rsidR="00234F9C" w:rsidRPr="00E314FD" w:rsidRDefault="00234F9C" w:rsidP="00E314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234F9C" w:rsidRPr="00E314FD" w:rsidRDefault="00234F9C" w:rsidP="00E314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234F9C" w:rsidRPr="00E314FD" w:rsidRDefault="00234F9C" w:rsidP="00E314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234F9C" w:rsidRPr="00E314FD" w:rsidRDefault="00234F9C" w:rsidP="00E314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234F9C" w:rsidRPr="00E314FD" w:rsidRDefault="00234F9C" w:rsidP="00E314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234F9C" w:rsidRPr="00E314FD" w:rsidRDefault="00234F9C" w:rsidP="00E314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234F9C" w:rsidRPr="00E314FD" w:rsidTr="00E314FD">
        <w:tc>
          <w:tcPr>
            <w:tcW w:w="1940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1-й</w:t>
            </w:r>
          </w:p>
        </w:tc>
        <w:tc>
          <w:tcPr>
            <w:tcW w:w="1643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2-й</w:t>
            </w:r>
          </w:p>
        </w:tc>
        <w:tc>
          <w:tcPr>
            <w:tcW w:w="5303" w:type="dxa"/>
          </w:tcPr>
          <w:p w:rsidR="00234F9C" w:rsidRPr="00E314FD" w:rsidRDefault="00234F9C" w:rsidP="00E314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 w:eastAsia="ru-RU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Спеціальність </w:t>
            </w:r>
            <w:r w:rsidRPr="00E314FD">
              <w:rPr>
                <w:rFonts w:ascii="Times New Roman" w:hAnsi="Times New Roman"/>
                <w:color w:val="000000"/>
                <w:lang w:val="uk-UA" w:eastAsia="ru-RU"/>
              </w:rPr>
              <w:t>035 Філологія</w:t>
            </w:r>
          </w:p>
          <w:p w:rsidR="00234F9C" w:rsidRPr="00E314FD" w:rsidRDefault="00234F9C" w:rsidP="00E31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14F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спеціалізація  035.051 Філологія (романські мови та літератури (переклад включно), перша – іспанська)</w:t>
            </w:r>
          </w:p>
          <w:p w:rsidR="00234F9C" w:rsidRPr="00E314FD" w:rsidRDefault="00234F9C" w:rsidP="00E314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1-й М</w:t>
            </w:r>
          </w:p>
        </w:tc>
        <w:tc>
          <w:tcPr>
            <w:tcW w:w="2638" w:type="dxa"/>
          </w:tcPr>
          <w:p w:rsidR="00234F9C" w:rsidRPr="00E314FD" w:rsidRDefault="00234F9C" w:rsidP="00E314FD">
            <w:pPr>
              <w:pStyle w:val="ListParagraph"/>
              <w:ind w:left="0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вибірковий</w:t>
            </w:r>
          </w:p>
        </w:tc>
      </w:tr>
    </w:tbl>
    <w:p w:rsidR="00234F9C" w:rsidRDefault="00234F9C" w:rsidP="00FD3DA1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234F9C" w:rsidRPr="00E4468B" w:rsidRDefault="00234F9C" w:rsidP="00FD3D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 w:rsidRPr="00E4468B">
        <w:rPr>
          <w:rFonts w:ascii="Times New Roman" w:hAnsi="Times New Roman"/>
          <w:sz w:val="24"/>
          <w:szCs w:val="24"/>
          <w:lang w:val="uk-UA"/>
        </w:rPr>
        <w:t xml:space="preserve">спеціалізоване оснащення для візуалізації та презентації матеріалу </w:t>
      </w:r>
      <w:r>
        <w:rPr>
          <w:rFonts w:ascii="Times New Roman" w:hAnsi="Times New Roman"/>
          <w:sz w:val="24"/>
          <w:szCs w:val="24"/>
          <w:lang w:val="uk-UA"/>
        </w:rPr>
        <w:t>(проектор, ноутбук, лінгафонний кабінет).</w:t>
      </w:r>
    </w:p>
    <w:p w:rsidR="00234F9C" w:rsidRPr="00B114C0" w:rsidRDefault="00234F9C" w:rsidP="00FD3D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313157">
        <w:rPr>
          <w:rFonts w:ascii="Times New Roman" w:hAnsi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/>
          <w:lang w:val="uk-UA"/>
        </w:rPr>
        <w:t xml:space="preserve"> відвідування </w:t>
      </w:r>
      <w:r>
        <w:rPr>
          <w:rFonts w:ascii="Times New Roman" w:hAnsi="Times New Roman"/>
          <w:lang w:val="uk-UA"/>
        </w:rPr>
        <w:t>практичн</w:t>
      </w:r>
      <w:r w:rsidRPr="007E1200">
        <w:rPr>
          <w:rFonts w:ascii="Times New Roman" w:hAnsi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234F9C" w:rsidRDefault="00234F9C" w:rsidP="00FD3DA1">
      <w:pPr>
        <w:pStyle w:val="ListParagraph"/>
        <w:jc w:val="both"/>
        <w:rPr>
          <w:rFonts w:ascii="Times New Roman" w:hAnsi="Times New Roman"/>
          <w:lang w:val="uk-UA"/>
        </w:rPr>
      </w:pPr>
      <w:r w:rsidRPr="00E876A5">
        <w:rPr>
          <w:rFonts w:ascii="Times New Roman" w:hAnsi="Times New Roman"/>
        </w:rPr>
        <w:t>При організаціїосвітньогопроцесу в Херсонському</w:t>
      </w:r>
      <w:r w:rsidRPr="00E876A5">
        <w:rPr>
          <w:rFonts w:ascii="Times New Roman" w:hAnsi="Times New Roman"/>
          <w:lang w:val="uk-UA"/>
        </w:rPr>
        <w:t xml:space="preserve">державному університеті </w:t>
      </w:r>
      <w:r w:rsidRPr="00E876A5">
        <w:rPr>
          <w:rFonts w:ascii="Times New Roman" w:hAnsi="Times New Roman"/>
        </w:rPr>
        <w:t>студенти</w:t>
      </w:r>
      <w:r w:rsidRPr="00E876A5">
        <w:rPr>
          <w:rFonts w:ascii="Times New Roman" w:hAnsi="Times New Roman"/>
          <w:lang w:val="uk-UA"/>
        </w:rPr>
        <w:t xml:space="preserve"> та </w:t>
      </w:r>
      <w:r w:rsidRPr="00E876A5">
        <w:rPr>
          <w:rFonts w:ascii="Times New Roman" w:hAnsi="Times New Roman"/>
        </w:rPr>
        <w:t>викладачідіютьвідповідно до: Положення про самостійну роботу студентів (</w:t>
      </w:r>
      <w:hyperlink r:id="rId8" w:history="1">
        <w:r w:rsidRPr="00E876A5">
          <w:rPr>
            <w:rStyle w:val="Hyperlink"/>
          </w:rPr>
          <w:t>http://www.kspu.edu/About/DepartmentAndServices/DAcademicServ.aspx</w:t>
        </w:r>
      </w:hyperlink>
      <w:r w:rsidRPr="00E876A5">
        <w:rPr>
          <w:rFonts w:ascii="Times New Roman" w:hAnsi="Times New Roman"/>
        </w:rPr>
        <w:t>); Положення про організаціюосвітньогопроцесу (</w:t>
      </w:r>
      <w:hyperlink r:id="rId9" w:history="1">
        <w:r w:rsidRPr="00E876A5">
          <w:rPr>
            <w:rStyle w:val="Hyperlink"/>
          </w:rPr>
          <w:t>http://www.kspu.edu/About/DepartmentAndServices/DAcademicServ.aspx</w:t>
        </w:r>
      </w:hyperlink>
      <w:r w:rsidRPr="00E876A5">
        <w:rPr>
          <w:rFonts w:ascii="Times New Roman" w:hAnsi="Times New Roman"/>
        </w:rPr>
        <w:t xml:space="preserve">); </w:t>
      </w:r>
      <w:r w:rsidRPr="00186553">
        <w:rPr>
          <w:rFonts w:ascii="Times New Roman" w:hAnsi="Times New Roman"/>
        </w:rPr>
        <w:t>Положення про порядок переведення, відрахування та поновленнястудентів (посилання); Положення про практику студентів (посилання); Положення про рейтингову систему оцінюваннязнань (посилання); Положення про академічнудоброчесність (</w:t>
      </w:r>
      <w:hyperlink r:id="rId10" w:history="1">
        <w:r w:rsidRPr="00186553">
          <w:rPr>
            <w:rStyle w:val="Hyperlink"/>
          </w:rPr>
          <w:t>http://www.kspu.edu/Information/Academicintegrity.aspx</w:t>
        </w:r>
      </w:hyperlink>
      <w:r w:rsidRPr="00186553">
        <w:rPr>
          <w:rFonts w:ascii="Times New Roman" w:hAnsi="Times New Roman"/>
        </w:rPr>
        <w:t>); Положення «Критеріїоцінюваннязнаньстудентів» (посилання); Положення про кваліфікаційну роботу</w:t>
      </w:r>
      <w:r w:rsidRPr="00186553">
        <w:rPr>
          <w:rFonts w:ascii="Times New Roman" w:hAnsi="Times New Roman"/>
          <w:lang w:val="uk-UA"/>
        </w:rPr>
        <w:t xml:space="preserve"> (проєкт)</w:t>
      </w:r>
      <w:r w:rsidRPr="00186553">
        <w:rPr>
          <w:rFonts w:ascii="Times New Roman" w:hAnsi="Times New Roman"/>
        </w:rPr>
        <w:t xml:space="preserve"> студента (</w:t>
      </w:r>
      <w:hyperlink r:id="rId11" w:history="1">
        <w:r w:rsidRPr="00186553">
          <w:rPr>
            <w:rStyle w:val="Hyperlink"/>
          </w:rPr>
          <w:t>http://www.kspu.edu/About/Faculty/INaturalScience/MFstud.aspx</w:t>
        </w:r>
      </w:hyperlink>
      <w:r w:rsidRPr="00186553">
        <w:rPr>
          <w:rFonts w:ascii="Times New Roman" w:hAnsi="Times New Roman"/>
        </w:rPr>
        <w:t>); Положення про укладання та контроль за виконанням договору про наданняосвітніхпослуг (посилання); Положення про внутрішнєзабезпеченняякостіосвіти (посилання)</w:t>
      </w:r>
    </w:p>
    <w:p w:rsidR="00234F9C" w:rsidRDefault="00234F9C" w:rsidP="00FD3DA1">
      <w:pPr>
        <w:pStyle w:val="ListParagraph"/>
        <w:jc w:val="both"/>
        <w:rPr>
          <w:rFonts w:ascii="Times New Roman" w:hAnsi="Times New Roman"/>
          <w:lang w:val="uk-UA"/>
        </w:rPr>
      </w:pPr>
    </w:p>
    <w:p w:rsidR="00234F9C" w:rsidRDefault="00234F9C" w:rsidP="00FD3DA1">
      <w:pPr>
        <w:pStyle w:val="ListParagraph"/>
        <w:jc w:val="both"/>
        <w:rPr>
          <w:rFonts w:ascii="Times New Roman" w:hAnsi="Times New Roman"/>
          <w:lang w:val="uk-UA"/>
        </w:rPr>
      </w:pPr>
    </w:p>
    <w:p w:rsidR="00234F9C" w:rsidRPr="009E3A41" w:rsidRDefault="00234F9C" w:rsidP="00FD3D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111"/>
        <w:gridCol w:w="1418"/>
        <w:gridCol w:w="1789"/>
        <w:gridCol w:w="2685"/>
        <w:gridCol w:w="1851"/>
      </w:tblGrid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34F9C" w:rsidRPr="00E314FD" w:rsidTr="00E314FD">
        <w:tc>
          <w:tcPr>
            <w:tcW w:w="15081" w:type="dxa"/>
            <w:gridSpan w:val="6"/>
          </w:tcPr>
          <w:p w:rsidR="00234F9C" w:rsidRPr="00E314FD" w:rsidRDefault="00234F9C" w:rsidP="00E314F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4F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Модуль 3. Специфіка перекладу та редагування художніх текстів.</w:t>
            </w:r>
          </w:p>
        </w:tc>
      </w:tr>
      <w:tr w:rsidR="00234F9C" w:rsidRPr="00E314FD" w:rsidTr="00E314FD">
        <w:tc>
          <w:tcPr>
            <w:tcW w:w="3227" w:type="dxa"/>
            <w:vMerge w:val="restart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Тиждень А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12" w:history="1">
              <w:r w:rsidRPr="00E314FD">
                <w:rPr>
                  <w:rStyle w:val="Hyperlink"/>
                  <w:lang w:val="uk-UA"/>
                </w:rPr>
                <w:t>http://www.kspu.edu/forstudent/shedule.aspx</w:t>
              </w:r>
            </w:hyperlink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8 годин (аудиторної роботи)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1: </w:t>
            </w:r>
            <w:r w:rsidRPr="00E314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Етапи створення та редагування перекладу. Вимоги до перекладача. Вимоги до редактора</w:t>
            </w:r>
          </w:p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Вивчення та засвоєння теоретичного матеріалу. Дискусія на тему.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2: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Лексичні та синтаксичні трансформації. Редагування тексту перекладу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Виконання тренувальних вправ на виконання лексичних та синтаксичних трансформацій. Тренувальне редагування тексту.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3: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Перекладознавчий аналіз тексту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схеми виконання перекладознавчого аналізу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4: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Специфіка перекладу власних назв, фразеологізмів. Редагування тексту перекладу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Вивчення специфіки перекладу власних назв, фразеологізмів. Виконання вправ на редагування фрагментів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 w:val="restart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Тиждень Б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13" w:history="1">
              <w:r w:rsidRPr="00E314FD">
                <w:rPr>
                  <w:rStyle w:val="Hyperlink"/>
                  <w:lang w:val="uk-UA"/>
                </w:rPr>
                <w:t>http://www.kspu.edu/forstudent/shedule.aspx</w:t>
              </w:r>
            </w:hyperlink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8 годин (аудиторної роботи)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30 годин (самостійної роботи)</w:t>
            </w:r>
          </w:p>
        </w:tc>
        <w:tc>
          <w:tcPr>
            <w:tcW w:w="4111" w:type="dxa"/>
          </w:tcPr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1: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Переклад емоційно-експресивних одиниць, сленгу, звукового символізму, каламбурів.</w:t>
            </w:r>
          </w:p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Вивчення специфіки відтворення емоційно-експресивних одиниць, сленгу, звукового символізму, каламбурів.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 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1: Виконання редагування фрагменту художнього тексту (за вибором студента).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(7 години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Редагування фрагменту художнього тексту.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 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2: Робота з підрядником до художнього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Напрацювання навичок складання підрядника до художнього тексту.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(виконання усіх видів завдань) 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2: Редагування перекладу тексту фольклорного жанру (тексти за вибором студента)</w:t>
            </w:r>
            <w:r w:rsidRPr="00E31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(8 годин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власне редагування.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 w:val="restart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3: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Редагування перекладу художнього тексту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Виконання схеми редагування художнього тексту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 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3: Редагування перекладу поезії (фрагменти за вибором студента).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(7 годин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власне редагування.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4: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Редагування перекладу художнього тексту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Виконання схеми редагування художнього тексту.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4: редагування перекладу пісенного жанру (тексти за вибором студента).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(8 годин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власне редагування.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15081" w:type="dxa"/>
            <w:gridSpan w:val="6"/>
          </w:tcPr>
          <w:p w:rsidR="00234F9C" w:rsidRPr="00E314FD" w:rsidRDefault="00234F9C" w:rsidP="00E314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Модуль 4. Специфіка перекладу нехудожніх типів текстів.</w:t>
            </w:r>
          </w:p>
        </w:tc>
      </w:tr>
      <w:tr w:rsidR="00234F9C" w:rsidRPr="00E314FD" w:rsidTr="00E314FD">
        <w:tc>
          <w:tcPr>
            <w:tcW w:w="3227" w:type="dxa"/>
            <w:vMerge w:val="restart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Тиждень А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14" w:history="1">
              <w:r w:rsidRPr="00E314FD">
                <w:rPr>
                  <w:rStyle w:val="Hyperlink"/>
                  <w:lang w:val="uk-UA"/>
                </w:rPr>
                <w:t>http://www.kspu.edu/forstudent/shedule.aspx</w:t>
              </w:r>
            </w:hyperlink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8 годин (аудиторної роботи)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1: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Лексико-стилістичні особливості наукового стилю. 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(1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Засвоєння лексико-стилістичних особливостей наукового стилю.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2: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Переклад термінів, неологізмів, інтернаціоналізмів</w:t>
            </w:r>
            <w:r w:rsidRPr="00E314FD">
              <w:rPr>
                <w:rFonts w:ascii="Times New Roman" w:hAnsi="Times New Roman"/>
                <w:lang w:val="uk-UA"/>
              </w:rPr>
              <w:t>.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Виконання тренувальних вправ на переклад термінів, неологізмів, інтернаціоналізмів.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 w:val="restart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3: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Переклад науково-технічного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(1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Вивчення специфіки перекладу науково-технічного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  <w:vMerge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4:Перекладознавчий аналіз нехудожнього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схеми здійснення перекладу нехудожнього тексту.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5: Морфологічні трансформації у нехудожніх текстах. 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Вивчення схеми морфологічних трансформацій при перекладі нехудожніх текстів.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Тиждень Б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15" w:history="1">
              <w:r w:rsidRPr="00E314FD">
                <w:rPr>
                  <w:rStyle w:val="Hyperlink"/>
                  <w:lang w:val="uk-UA"/>
                </w:rPr>
                <w:t>http://www.kspu.edu/forstudent/shedule.aspx</w:t>
              </w:r>
            </w:hyperlink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6 годин (аудиторної роботи)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30 годин (самостійної роботи)</w:t>
            </w: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1: </w:t>
            </w:r>
            <w:r w:rsidRPr="00E314FD">
              <w:rPr>
                <w:rFonts w:ascii="Times New Roman" w:hAnsi="Times New Roman"/>
                <w:sz w:val="24"/>
                <w:szCs w:val="24"/>
                <w:lang w:val="uk-UA"/>
              </w:rPr>
              <w:t>Редагування перекладу нехудожнього  тексту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лекційне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та конспектування лекційного матеріалу.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Засвоєння схеми виконання редагування перекладу нехудожнього тексту.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Тема 1: Редагування текстів перекладу(медичної, спортивної, природничої галузей знань). 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(8 годин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Виконання редагування галузевого письмового перекладу.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2: Редагування текстів перекладу (юридичної, економічної, бізнес сфери).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4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2: Редагування текстів перекладу (юридичної, економічної, бізнес сфери).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(7 годин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3: Редагування текстів перекладу наукових статей.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(1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3: Редагування текстів перекладу наукових статей.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4FD">
              <w:rPr>
                <w:rFonts w:ascii="Times New Roman" w:hAnsi="Times New Roman"/>
                <w:lang w:val="uk-UA"/>
              </w:rPr>
              <w:t>(8 годин самостійної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4: Редагування текстів перекладу пов</w:t>
            </w:r>
            <w:r w:rsidRPr="00E314FD">
              <w:rPr>
                <w:rFonts w:ascii="Times New Roman" w:hAnsi="Times New Roman"/>
              </w:rPr>
              <w:t>’</w:t>
            </w:r>
            <w:r w:rsidRPr="00E314FD">
              <w:rPr>
                <w:rFonts w:ascii="Times New Roman" w:hAnsi="Times New Roman"/>
                <w:lang w:val="uk-UA"/>
              </w:rPr>
              <w:t xml:space="preserve">язаних з промисловою та підприємницькою діяльністю. 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(1 години аудиторної роботи)</w:t>
            </w: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редагування галузевих текстів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 xml:space="preserve"> (виконання усіх видів завдань)</w:t>
            </w:r>
          </w:p>
        </w:tc>
      </w:tr>
      <w:tr w:rsidR="00234F9C" w:rsidRPr="00E314FD" w:rsidTr="00E314FD">
        <w:tc>
          <w:tcPr>
            <w:tcW w:w="3227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Тема 4:Редагування текстів перекладу пов</w:t>
            </w:r>
            <w:r w:rsidRPr="00E314FD">
              <w:rPr>
                <w:rFonts w:ascii="Times New Roman" w:hAnsi="Times New Roman"/>
              </w:rPr>
              <w:t>’</w:t>
            </w:r>
            <w:r w:rsidRPr="00E314FD">
              <w:rPr>
                <w:rFonts w:ascii="Times New Roman" w:hAnsi="Times New Roman"/>
                <w:lang w:val="uk-UA"/>
              </w:rPr>
              <w:t>язаних з промисловою та підприємницькою діяльністю.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(7 годин самостійної роботи)</w:t>
            </w:r>
          </w:p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Ос. 3, 4, 5, 6, 7, 8</w:t>
            </w: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Дод. 13, 15, 23, 24, 25, 26, 27, 28</w:t>
            </w:r>
          </w:p>
        </w:tc>
        <w:tc>
          <w:tcPr>
            <w:tcW w:w="2685" w:type="dxa"/>
          </w:tcPr>
          <w:p w:rsidR="00234F9C" w:rsidRPr="00E314FD" w:rsidRDefault="00234F9C" w:rsidP="00E314F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314FD">
              <w:rPr>
                <w:rFonts w:ascii="Times New Roman" w:hAnsi="Times New Roman"/>
                <w:szCs w:val="28"/>
                <w:lang w:val="uk-UA"/>
              </w:rPr>
              <w:t>Виконання редагування  перекладу галузевих текстів.</w:t>
            </w:r>
          </w:p>
        </w:tc>
        <w:tc>
          <w:tcPr>
            <w:tcW w:w="1851" w:type="dxa"/>
          </w:tcPr>
          <w:p w:rsidR="00234F9C" w:rsidRPr="00E314FD" w:rsidRDefault="00234F9C" w:rsidP="00E314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</w:rPr>
              <w:t>4</w:t>
            </w:r>
            <w:r w:rsidRPr="00E314FD">
              <w:rPr>
                <w:rFonts w:ascii="Times New Roman" w:hAnsi="Times New Roman"/>
                <w:lang w:val="uk-UA"/>
              </w:rPr>
              <w:t xml:space="preserve"> бали (виконання усіх видів завдань)</w:t>
            </w:r>
          </w:p>
        </w:tc>
      </w:tr>
    </w:tbl>
    <w:p w:rsidR="00234F9C" w:rsidRDefault="00234F9C" w:rsidP="00FD3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4F9C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4F9C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4F9C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4F9C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4F9C" w:rsidRPr="002D5055" w:rsidRDefault="00234F9C" w:rsidP="00FD3DA1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/>
          <w:b/>
          <w:bCs/>
          <w:lang w:val="uk-UA"/>
        </w:rPr>
        <w:t xml:space="preserve">: </w:t>
      </w:r>
      <w:r>
        <w:rPr>
          <w:rFonts w:ascii="Times New Roman" w:hAnsi="Times New Roman"/>
        </w:rPr>
        <w:t xml:space="preserve"> участь </w:t>
      </w:r>
      <w:r>
        <w:rPr>
          <w:rFonts w:ascii="Times New Roman" w:hAnsi="Times New Roman"/>
          <w:lang w:val="uk-UA"/>
        </w:rPr>
        <w:t>у</w:t>
      </w:r>
      <w:r w:rsidRPr="0098073B">
        <w:rPr>
          <w:rFonts w:ascii="Times New Roman" w:hAnsi="Times New Roman"/>
        </w:rPr>
        <w:t>роботівпродовж семестру</w:t>
      </w:r>
      <w:r w:rsidRPr="002D5055">
        <w:rPr>
          <w:rFonts w:ascii="Times New Roman" w:hAnsi="Times New Roman"/>
        </w:rPr>
        <w:t>/</w:t>
      </w:r>
      <w:r>
        <w:rPr>
          <w:rFonts w:ascii="Times New Roman" w:hAnsi="Times New Roman"/>
          <w:lang w:val="uk-UA"/>
        </w:rPr>
        <w:t>залік</w:t>
      </w:r>
      <w:r w:rsidRPr="002D5055">
        <w:rPr>
          <w:rFonts w:ascii="Times New Roman" w:hAnsi="Times New Roman"/>
          <w:lang w:val="uk-UA"/>
        </w:rPr>
        <w:t xml:space="preserve">: </w:t>
      </w:r>
      <w:r>
        <w:rPr>
          <w:rFonts w:ascii="Times New Roman" w:hAnsi="Times New Roman"/>
          <w:lang w:val="uk-UA"/>
        </w:rPr>
        <w:t>100</w:t>
      </w:r>
    </w:p>
    <w:p w:rsidR="00234F9C" w:rsidRPr="002D5055" w:rsidRDefault="00234F9C" w:rsidP="00FD3DA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2D5055">
        <w:rPr>
          <w:rFonts w:ascii="Times New Roman" w:hAnsi="Times New Roman"/>
          <w:b/>
          <w:sz w:val="28"/>
          <w:szCs w:val="28"/>
          <w:lang w:val="uk-UA"/>
        </w:rPr>
        <w:t xml:space="preserve">Модуль 3. Попередження граматичної інтерференції мови оригіналу в перекладі: </w:t>
      </w:r>
      <w:r>
        <w:rPr>
          <w:rFonts w:ascii="Times New Roman" w:hAnsi="Times New Roman"/>
          <w:b/>
          <w:sz w:val="28"/>
          <w:szCs w:val="28"/>
          <w:lang w:val="uk-UA"/>
        </w:rPr>
        <w:t>50</w:t>
      </w:r>
      <w:r w:rsidRPr="002D5055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234F9C" w:rsidRPr="002D5055" w:rsidRDefault="00234F9C" w:rsidP="00FD3DA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055">
        <w:rPr>
          <w:rFonts w:ascii="Times New Roman" w:hAnsi="Times New Roman"/>
          <w:b/>
          <w:sz w:val="28"/>
          <w:szCs w:val="28"/>
          <w:lang w:val="uk-UA"/>
        </w:rPr>
        <w:t xml:space="preserve">Модуль 4. Попередження лексичної інтерференції мови оригіналу в перекладі: </w:t>
      </w:r>
      <w:r>
        <w:rPr>
          <w:rFonts w:ascii="Times New Roman" w:hAnsi="Times New Roman"/>
          <w:b/>
          <w:sz w:val="28"/>
          <w:szCs w:val="28"/>
          <w:lang w:val="uk-UA"/>
        </w:rPr>
        <w:t>50</w:t>
      </w:r>
      <w:r w:rsidRPr="002D5055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234F9C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4F9C" w:rsidRPr="002D5055" w:rsidRDefault="00234F9C" w:rsidP="00FD3D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5055">
        <w:rPr>
          <w:rFonts w:ascii="Times New Roman" w:hAnsi="Times New Roman"/>
          <w:b/>
          <w:bCs/>
          <w:sz w:val="28"/>
          <w:szCs w:val="28"/>
          <w:lang w:val="uk-UA"/>
        </w:rPr>
        <w:t xml:space="preserve">Критерії </w:t>
      </w:r>
    </w:p>
    <w:p w:rsidR="00234F9C" w:rsidRPr="002D5055" w:rsidRDefault="00234F9C" w:rsidP="00FD3DA1">
      <w:pPr>
        <w:spacing w:after="0" w:line="240" w:lineRule="auto"/>
        <w:rPr>
          <w:rFonts w:ascii="Times New Roman" w:hAnsi="Times New Roman"/>
          <w:lang w:val="uk-UA"/>
        </w:rPr>
      </w:pPr>
      <w:r w:rsidRPr="002D5055">
        <w:rPr>
          <w:rFonts w:ascii="Times New Roman" w:hAnsi="Times New Roman"/>
          <w:b/>
        </w:rPr>
        <w:t>Вид контролю</w:t>
      </w:r>
      <w:r w:rsidRPr="002D5055">
        <w:rPr>
          <w:rFonts w:ascii="Times New Roman" w:hAnsi="Times New Roman"/>
        </w:rPr>
        <w:t>: поточний</w:t>
      </w:r>
      <w:r w:rsidRPr="002D5055">
        <w:rPr>
          <w:rFonts w:ascii="Times New Roman" w:hAnsi="Times New Roman"/>
          <w:lang w:val="uk-UA"/>
        </w:rPr>
        <w:t>.</w:t>
      </w:r>
    </w:p>
    <w:p w:rsidR="00234F9C" w:rsidRPr="002D5055" w:rsidRDefault="00234F9C" w:rsidP="00FD3DA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5055">
        <w:rPr>
          <w:rFonts w:ascii="Times New Roman" w:hAnsi="Times New Roman"/>
          <w:b/>
        </w:rPr>
        <w:t>Методи контролю</w:t>
      </w:r>
      <w:r w:rsidRPr="002D5055">
        <w:rPr>
          <w:rFonts w:ascii="Times New Roman" w:hAnsi="Times New Roman"/>
        </w:rPr>
        <w:t xml:space="preserve">: спостереження за навчальноюдіяльністюстудентів, </w:t>
      </w:r>
      <w:r w:rsidRPr="002D5055">
        <w:rPr>
          <w:rFonts w:ascii="Times New Roman" w:hAnsi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2D5055">
        <w:rPr>
          <w:rFonts w:ascii="Times New Roman" w:hAnsi="Times New Roman"/>
        </w:rPr>
        <w:t xml:space="preserve">. </w:t>
      </w:r>
    </w:p>
    <w:p w:rsidR="00234F9C" w:rsidRPr="002D5055" w:rsidRDefault="00234F9C" w:rsidP="00FD3DA1">
      <w:pPr>
        <w:spacing w:after="0" w:line="240" w:lineRule="auto"/>
        <w:rPr>
          <w:rFonts w:ascii="Times New Roman" w:hAnsi="Times New Roman"/>
          <w:lang w:val="uk-UA"/>
        </w:rPr>
      </w:pPr>
      <w:r w:rsidRPr="002D5055">
        <w:rPr>
          <w:rFonts w:ascii="Times New Roman" w:hAnsi="Times New Roman"/>
          <w:lang w:val="uk-UA"/>
        </w:rPr>
        <w:t xml:space="preserve">Під час роботи у руслі третього модуля студент може отримати максимум </w:t>
      </w:r>
      <w:r>
        <w:rPr>
          <w:rFonts w:ascii="Times New Roman" w:hAnsi="Times New Roman"/>
          <w:lang w:val="uk-UA"/>
        </w:rPr>
        <w:t>50</w:t>
      </w:r>
      <w:r w:rsidRPr="002D5055">
        <w:rPr>
          <w:rFonts w:ascii="Times New Roman" w:hAnsi="Times New Roman"/>
          <w:lang w:val="uk-UA"/>
        </w:rPr>
        <w:t xml:space="preserve"> балів за умов виконання усіх заявлених вище вимог.</w:t>
      </w:r>
    </w:p>
    <w:p w:rsidR="00234F9C" w:rsidRPr="002D5055" w:rsidRDefault="00234F9C" w:rsidP="00FD3DA1">
      <w:pPr>
        <w:spacing w:after="0" w:line="240" w:lineRule="auto"/>
        <w:rPr>
          <w:rFonts w:ascii="Times New Roman" w:hAnsi="Times New Roman"/>
          <w:lang w:val="uk-UA"/>
        </w:rPr>
      </w:pPr>
      <w:r w:rsidRPr="002D5055">
        <w:rPr>
          <w:rFonts w:ascii="Times New Roman" w:hAnsi="Times New Roman"/>
          <w:lang w:val="uk-UA"/>
        </w:rPr>
        <w:t xml:space="preserve">Під час роботи у руслі четвертого модуля студент може отримати максимум </w:t>
      </w:r>
      <w:r>
        <w:rPr>
          <w:rFonts w:ascii="Times New Roman" w:hAnsi="Times New Roman"/>
          <w:lang w:val="uk-UA"/>
        </w:rPr>
        <w:t>50</w:t>
      </w:r>
      <w:r w:rsidRPr="002D5055">
        <w:rPr>
          <w:rFonts w:ascii="Times New Roman" w:hAnsi="Times New Roman"/>
          <w:lang w:val="uk-UA"/>
        </w:rPr>
        <w:t xml:space="preserve"> балів за умов виконання усіх заявлених вище вимог.</w:t>
      </w:r>
    </w:p>
    <w:p w:rsidR="00234F9C" w:rsidRPr="002D5055" w:rsidRDefault="00234F9C" w:rsidP="00FD3DA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Загалом – це 10</w:t>
      </w:r>
      <w:r w:rsidRPr="002D5055">
        <w:rPr>
          <w:rFonts w:ascii="Times New Roman" w:hAnsi="Times New Roman"/>
          <w:lang w:val="uk-UA"/>
        </w:rPr>
        <w:t>0 балів.</w:t>
      </w:r>
    </w:p>
    <w:p w:rsidR="00234F9C" w:rsidRPr="002D5055" w:rsidRDefault="00234F9C" w:rsidP="00FD3DA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5055">
        <w:rPr>
          <w:rFonts w:ascii="Times New Roman" w:hAnsi="Times New Roman"/>
          <w:lang w:val="uk-UA"/>
        </w:rPr>
        <w:t>Контроль знань і умінь студентів (поточний і підсумковий) з дисципліни «П</w:t>
      </w:r>
      <w:r>
        <w:rPr>
          <w:rFonts w:ascii="Times New Roman" w:hAnsi="Times New Roman"/>
          <w:lang w:val="uk-UA"/>
        </w:rPr>
        <w:t>ереклад і редагування художніх/нехудожніх типів тексту</w:t>
      </w:r>
      <w:r w:rsidRPr="002D5055">
        <w:rPr>
          <w:rFonts w:ascii="Times New Roman" w:hAnsi="Times New Roman"/>
          <w:lang w:val="uk-UA"/>
        </w:rPr>
        <w:t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</w:t>
      </w:r>
      <w:r>
        <w:rPr>
          <w:rFonts w:ascii="Times New Roman" w:hAnsi="Times New Roman"/>
          <w:lang w:val="uk-UA"/>
        </w:rPr>
        <w:t>начається 100 балів (</w:t>
      </w:r>
      <w:r w:rsidRPr="002D5055">
        <w:rPr>
          <w:rFonts w:ascii="Times New Roman" w:hAnsi="Times New Roman"/>
          <w:lang w:val="uk-UA"/>
        </w:rPr>
        <w:t xml:space="preserve"> рейтингу з атестації (</w:t>
      </w:r>
      <w:r>
        <w:rPr>
          <w:rFonts w:ascii="Times New Roman" w:hAnsi="Times New Roman"/>
          <w:lang w:val="uk-UA"/>
        </w:rPr>
        <w:t>залік</w:t>
      </w:r>
      <w:r w:rsidRPr="002D5055">
        <w:rPr>
          <w:rFonts w:ascii="Times New Roman" w:hAnsi="Times New Roman"/>
          <w:lang w:val="uk-UA"/>
        </w:rPr>
        <w:t xml:space="preserve">) – </w:t>
      </w:r>
      <w:r>
        <w:rPr>
          <w:rFonts w:ascii="Times New Roman" w:hAnsi="Times New Roman"/>
          <w:lang w:val="uk-UA"/>
        </w:rPr>
        <w:t>100</w:t>
      </w:r>
      <w:r w:rsidRPr="002D5055">
        <w:rPr>
          <w:rFonts w:ascii="Times New Roman" w:hAnsi="Times New Roman"/>
          <w:lang w:val="uk-UA"/>
        </w:rPr>
        <w:t xml:space="preserve"> балів</w:t>
      </w:r>
      <w:r>
        <w:rPr>
          <w:rFonts w:ascii="Times New Roman" w:hAnsi="Times New Roman"/>
          <w:lang w:val="uk-UA"/>
        </w:rPr>
        <w:t>)</w:t>
      </w:r>
      <w:r w:rsidRPr="002D5055">
        <w:rPr>
          <w:rFonts w:ascii="Times New Roman" w:hAnsi="Times New Roman"/>
          <w:lang w:val="uk-UA"/>
        </w:rPr>
        <w:t xml:space="preserve">. </w:t>
      </w:r>
    </w:p>
    <w:p w:rsidR="00234F9C" w:rsidRPr="00B70420" w:rsidRDefault="00234F9C" w:rsidP="00FD3DA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4622C2">
        <w:rPr>
          <w:rFonts w:ascii="Times New Roman" w:hAnsi="Times New Roman"/>
          <w:b/>
          <w:lang w:val="uk-UA"/>
        </w:rPr>
        <w:t xml:space="preserve">Критеріїоцінкирівнязнань на </w:t>
      </w:r>
      <w:r w:rsidRPr="002D5055">
        <w:rPr>
          <w:rFonts w:ascii="Times New Roman" w:hAnsi="Times New Roman"/>
          <w:b/>
          <w:lang w:val="uk-UA"/>
        </w:rPr>
        <w:t>практичн</w:t>
      </w:r>
      <w:r w:rsidRPr="004622C2">
        <w:rPr>
          <w:rFonts w:ascii="Times New Roman" w:hAnsi="Times New Roman"/>
          <w:b/>
          <w:lang w:val="uk-UA"/>
        </w:rPr>
        <w:t>ихзаняттях</w:t>
      </w:r>
      <w:r w:rsidRPr="004622C2">
        <w:rPr>
          <w:rFonts w:ascii="Times New Roman" w:hAnsi="Times New Roman"/>
          <w:lang w:val="uk-UA"/>
        </w:rPr>
        <w:t xml:space="preserve">. На </w:t>
      </w:r>
      <w:r w:rsidRPr="002D5055">
        <w:rPr>
          <w:rFonts w:ascii="Times New Roman" w:hAnsi="Times New Roman"/>
          <w:lang w:val="uk-UA"/>
        </w:rPr>
        <w:t>практичних</w:t>
      </w:r>
      <w:r w:rsidRPr="004622C2">
        <w:rPr>
          <w:rFonts w:ascii="Times New Roman" w:hAnsi="Times New Roman"/>
          <w:lang w:val="uk-UA"/>
        </w:rPr>
        <w:t>заняттях</w:t>
      </w:r>
      <w:r w:rsidRPr="002D5055">
        <w:rPr>
          <w:rFonts w:ascii="Times New Roman" w:hAnsi="Times New Roman"/>
          <w:lang w:val="uk-UA"/>
        </w:rPr>
        <w:t>р</w:t>
      </w:r>
      <w:r w:rsidRPr="004622C2">
        <w:rPr>
          <w:rFonts w:ascii="Times New Roman" w:hAnsi="Times New Roman"/>
          <w:lang w:val="uk-UA"/>
        </w:rPr>
        <w:t>івеньзнаньоцінюється: «</w:t>
      </w:r>
      <w:r w:rsidRPr="004622C2">
        <w:rPr>
          <w:rFonts w:ascii="Times New Roman" w:hAnsi="Times New Roman"/>
          <w:b/>
          <w:lang w:val="uk-UA"/>
        </w:rPr>
        <w:t>відмінно</w:t>
      </w:r>
      <w:r w:rsidRPr="004622C2">
        <w:rPr>
          <w:rFonts w:ascii="Times New Roman" w:hAnsi="Times New Roman"/>
          <w:lang w:val="uk-UA"/>
        </w:rPr>
        <w:t>» – студент волод</w:t>
      </w:r>
      <w:r>
        <w:rPr>
          <w:rFonts w:ascii="Times New Roman" w:hAnsi="Times New Roman"/>
          <w:lang w:val="uk-UA"/>
        </w:rPr>
        <w:t>ієвміннями усного та письмового перекладу</w:t>
      </w:r>
      <w:r w:rsidRPr="004622C2">
        <w:rPr>
          <w:rFonts w:ascii="Times New Roman" w:hAnsi="Times New Roman"/>
          <w:lang w:val="uk-UA"/>
        </w:rPr>
        <w:t xml:space="preserve"> н</w:t>
      </w:r>
      <w:r>
        <w:rPr>
          <w:rFonts w:ascii="Times New Roman" w:hAnsi="Times New Roman"/>
          <w:lang w:val="uk-UA"/>
        </w:rPr>
        <w:t>а високому рівні</w:t>
      </w:r>
      <w:r w:rsidRPr="004622C2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вміє аналітично й творчо мислити</w:t>
      </w:r>
      <w:r w:rsidRPr="004622C2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виконує поставлені</w:t>
      </w:r>
      <w:r w:rsidRPr="004622C2">
        <w:rPr>
          <w:rFonts w:ascii="Times New Roman" w:hAnsi="Times New Roman"/>
          <w:lang w:val="uk-UA"/>
        </w:rPr>
        <w:t>завдання</w:t>
      </w:r>
      <w:r>
        <w:rPr>
          <w:rFonts w:ascii="Times New Roman" w:hAnsi="Times New Roman"/>
          <w:lang w:val="uk-UA"/>
        </w:rPr>
        <w:t xml:space="preserve"> у повному обсязі</w:t>
      </w:r>
      <w:r w:rsidRPr="004622C2">
        <w:rPr>
          <w:rFonts w:ascii="Times New Roman" w:hAnsi="Times New Roman"/>
          <w:lang w:val="uk-UA"/>
        </w:rPr>
        <w:t xml:space="preserve">, бувприсутній на </w:t>
      </w:r>
      <w:r>
        <w:rPr>
          <w:rFonts w:ascii="Times New Roman" w:hAnsi="Times New Roman"/>
          <w:lang w:val="uk-UA"/>
        </w:rPr>
        <w:t>практичних заняттях</w:t>
      </w:r>
      <w:r w:rsidRPr="004622C2">
        <w:rPr>
          <w:rFonts w:ascii="Times New Roman" w:hAnsi="Times New Roman"/>
          <w:lang w:val="uk-UA"/>
        </w:rPr>
        <w:t>, має</w:t>
      </w:r>
      <w:r>
        <w:rPr>
          <w:rFonts w:ascii="Times New Roman" w:hAnsi="Times New Roman"/>
          <w:lang w:val="uk-UA"/>
        </w:rPr>
        <w:t>необхідні розроблені матеріали</w:t>
      </w:r>
      <w:r w:rsidRPr="004622C2">
        <w:rPr>
          <w:rFonts w:ascii="Times New Roman" w:hAnsi="Times New Roman"/>
          <w:lang w:val="uk-UA"/>
        </w:rPr>
        <w:t xml:space="preserve"> з основних тем курсу; «</w:t>
      </w:r>
      <w:r w:rsidRPr="004622C2">
        <w:rPr>
          <w:rFonts w:ascii="Times New Roman" w:hAnsi="Times New Roman"/>
          <w:b/>
          <w:lang w:val="uk-UA"/>
        </w:rPr>
        <w:t>добре</w:t>
      </w:r>
      <w:r w:rsidRPr="004622C2">
        <w:rPr>
          <w:rFonts w:ascii="Times New Roman" w:hAnsi="Times New Roman"/>
          <w:lang w:val="uk-UA"/>
        </w:rPr>
        <w:t xml:space="preserve">»– коли студент </w:t>
      </w:r>
      <w:r>
        <w:rPr>
          <w:rFonts w:ascii="Times New Roman" w:hAnsi="Times New Roman"/>
          <w:lang w:val="uk-UA"/>
        </w:rPr>
        <w:t>в</w:t>
      </w:r>
      <w:r w:rsidRPr="004622C2">
        <w:rPr>
          <w:rFonts w:ascii="Times New Roman" w:hAnsi="Times New Roman"/>
          <w:lang w:val="uk-UA"/>
        </w:rPr>
        <w:t>олодіє</w:t>
      </w:r>
      <w:r>
        <w:rPr>
          <w:rFonts w:ascii="Times New Roman" w:hAnsi="Times New Roman"/>
          <w:lang w:val="uk-UA"/>
        </w:rPr>
        <w:t>навичками та вміннями з дисципліни</w:t>
      </w:r>
      <w:r w:rsidRPr="004622C2">
        <w:rPr>
          <w:rFonts w:ascii="Times New Roman" w:hAnsi="Times New Roman"/>
          <w:lang w:val="uk-UA"/>
        </w:rPr>
        <w:t>, але допускаєнезначніпомилки</w:t>
      </w:r>
      <w:r>
        <w:rPr>
          <w:rFonts w:ascii="Times New Roman" w:hAnsi="Times New Roman"/>
          <w:lang w:val="uk-UA"/>
        </w:rPr>
        <w:t>під час виконання завдань</w:t>
      </w:r>
      <w:r w:rsidRPr="00B70420">
        <w:rPr>
          <w:rFonts w:ascii="Times New Roman" w:hAnsi="Times New Roman"/>
          <w:lang w:val="uk-UA"/>
        </w:rPr>
        <w:t xml:space="preserve">, </w:t>
      </w:r>
      <w:r w:rsidRPr="004622C2">
        <w:rPr>
          <w:rFonts w:ascii="Times New Roman" w:hAnsi="Times New Roman"/>
          <w:lang w:val="uk-UA"/>
        </w:rPr>
        <w:t>проте за допомогоювикладачашвидкоорієнтується і знаходитьправильні</w:t>
      </w:r>
      <w:r>
        <w:rPr>
          <w:rFonts w:ascii="Times New Roman" w:hAnsi="Times New Roman"/>
          <w:lang w:val="uk-UA"/>
        </w:rPr>
        <w:t>рішення</w:t>
      </w:r>
      <w:r w:rsidRPr="004622C2">
        <w:rPr>
          <w:rFonts w:ascii="Times New Roman" w:hAnsi="Times New Roman"/>
          <w:lang w:val="uk-UA"/>
        </w:rPr>
        <w:t xml:space="preserve">, бувприсутній на </w:t>
      </w:r>
      <w:r>
        <w:rPr>
          <w:rFonts w:ascii="Times New Roman" w:hAnsi="Times New Roman"/>
          <w:lang w:val="uk-UA"/>
        </w:rPr>
        <w:t>практичних заняттях</w:t>
      </w:r>
      <w:r w:rsidRPr="004622C2">
        <w:rPr>
          <w:rFonts w:ascii="Times New Roman" w:hAnsi="Times New Roman"/>
          <w:lang w:val="uk-UA"/>
        </w:rPr>
        <w:t>, має</w:t>
      </w:r>
      <w:r>
        <w:rPr>
          <w:rFonts w:ascii="Times New Roman" w:hAnsi="Times New Roman"/>
          <w:lang w:val="uk-UA"/>
        </w:rPr>
        <w:t>необхідні розроблені матеріали</w:t>
      </w:r>
      <w:r w:rsidRPr="004622C2">
        <w:rPr>
          <w:rFonts w:ascii="Times New Roman" w:hAnsi="Times New Roman"/>
          <w:lang w:val="uk-UA"/>
        </w:rPr>
        <w:t xml:space="preserve"> з основних тем курсу; «</w:t>
      </w:r>
      <w:r w:rsidRPr="004622C2">
        <w:rPr>
          <w:rFonts w:ascii="Times New Roman" w:hAnsi="Times New Roman"/>
          <w:b/>
          <w:lang w:val="uk-UA"/>
        </w:rPr>
        <w:t>задовільно</w:t>
      </w:r>
      <w:r w:rsidRPr="004622C2">
        <w:rPr>
          <w:rFonts w:ascii="Times New Roman" w:hAnsi="Times New Roman"/>
          <w:lang w:val="uk-UA"/>
        </w:rPr>
        <w:t>»– коли студент в</w:t>
      </w:r>
      <w:r>
        <w:rPr>
          <w:rFonts w:ascii="Times New Roman" w:hAnsi="Times New Roman"/>
          <w:lang w:val="uk-UA"/>
        </w:rPr>
        <w:t>ірно виконує</w:t>
      </w:r>
      <w:r w:rsidRPr="004622C2">
        <w:rPr>
          <w:rFonts w:ascii="Times New Roman" w:hAnsi="Times New Roman"/>
          <w:lang w:val="uk-UA"/>
        </w:rPr>
        <w:t xml:space="preserve"> не меншеніж на 60% </w:t>
      </w:r>
      <w:r>
        <w:rPr>
          <w:rFonts w:ascii="Times New Roman" w:hAnsi="Times New Roman"/>
          <w:lang w:val="uk-UA"/>
        </w:rPr>
        <w:t>завда</w:t>
      </w:r>
      <w:r w:rsidRPr="004622C2">
        <w:rPr>
          <w:rFonts w:ascii="Times New Roman" w:hAnsi="Times New Roman"/>
          <w:lang w:val="uk-UA"/>
        </w:rPr>
        <w:t xml:space="preserve">нь, </w:t>
      </w:r>
      <w:r>
        <w:rPr>
          <w:rFonts w:ascii="Times New Roman" w:hAnsi="Times New Roman"/>
          <w:lang w:val="uk-UA"/>
        </w:rPr>
        <w:t>його відповіді</w:t>
      </w:r>
      <w:r w:rsidRPr="004622C2">
        <w:rPr>
          <w:rFonts w:ascii="Times New Roman" w:hAnsi="Times New Roman"/>
          <w:lang w:val="uk-UA"/>
        </w:rPr>
        <w:t>недостатньообґрунтовані, невичерпні</w:t>
      </w:r>
      <w:r>
        <w:rPr>
          <w:rFonts w:ascii="Times New Roman" w:hAnsi="Times New Roman"/>
          <w:lang w:val="uk-UA"/>
        </w:rPr>
        <w:t>.</w:t>
      </w:r>
      <w:r w:rsidRPr="004622C2">
        <w:rPr>
          <w:rFonts w:ascii="Times New Roman" w:hAnsi="Times New Roman"/>
          <w:lang w:val="uk-UA"/>
        </w:rPr>
        <w:t xml:space="preserve">, допускаєгрубіпомилки, яківиправляє за </w:t>
      </w:r>
      <w:r>
        <w:rPr>
          <w:rFonts w:ascii="Times New Roman" w:hAnsi="Times New Roman"/>
          <w:lang w:val="uk-UA"/>
        </w:rPr>
        <w:t>підтримки</w:t>
      </w:r>
      <w:r w:rsidRPr="004622C2">
        <w:rPr>
          <w:rFonts w:ascii="Times New Roman" w:hAnsi="Times New Roman"/>
          <w:lang w:val="uk-UA"/>
        </w:rPr>
        <w:t>викладача. При цьомувраховуєтьсянаявність</w:t>
      </w:r>
      <w:r>
        <w:rPr>
          <w:rFonts w:ascii="Times New Roman" w:hAnsi="Times New Roman"/>
          <w:lang w:val="uk-UA"/>
        </w:rPr>
        <w:t>виконаних</w:t>
      </w:r>
      <w:r w:rsidRPr="004622C2">
        <w:rPr>
          <w:rFonts w:ascii="Times New Roman" w:hAnsi="Times New Roman"/>
          <w:lang w:val="uk-UA"/>
        </w:rPr>
        <w:t>завдань та самостійність; «</w:t>
      </w:r>
      <w:r w:rsidRPr="004622C2">
        <w:rPr>
          <w:rFonts w:ascii="Times New Roman" w:hAnsi="Times New Roman"/>
          <w:b/>
          <w:lang w:val="uk-UA"/>
        </w:rPr>
        <w:t>незадовільно</w:t>
      </w:r>
      <w:r w:rsidRPr="004622C2">
        <w:rPr>
          <w:rFonts w:ascii="Times New Roman" w:hAnsi="Times New Roman"/>
          <w:lang w:val="uk-UA"/>
        </w:rPr>
        <w:t xml:space="preserve"> з можливістю повторного складання» – коли студент даєправильнувідповідь не меншеніж на 35% питань, або на всізапитаннядаєнеобґрунтовані, невичерпнівідповіді, допускаєгрубіпомилки. Маєнеповний</w:t>
      </w:r>
      <w:r>
        <w:rPr>
          <w:rFonts w:ascii="Times New Roman" w:hAnsi="Times New Roman"/>
          <w:lang w:val="uk-UA"/>
        </w:rPr>
        <w:t>обсяг виконаних завдань</w:t>
      </w:r>
      <w:r w:rsidRPr="004622C2">
        <w:rPr>
          <w:rFonts w:ascii="Times New Roman" w:hAnsi="Times New Roman"/>
          <w:lang w:val="uk-UA"/>
        </w:rPr>
        <w:t xml:space="preserve">. </w:t>
      </w:r>
      <w:r w:rsidRPr="004622C2">
        <w:rPr>
          <w:rFonts w:ascii="Times New Roman" w:hAnsi="Times New Roman"/>
          <w:b/>
          <w:lang w:val="uk-UA"/>
        </w:rPr>
        <w:t>Підсумкова (загальнаоцінка)</w:t>
      </w:r>
      <w:r w:rsidRPr="004622C2">
        <w:rPr>
          <w:rFonts w:ascii="Times New Roman" w:hAnsi="Times New Roman"/>
          <w:lang w:val="uk-UA"/>
        </w:rPr>
        <w:t xml:space="preserve"> курсу навчальноїдисципліни є сумою рейтинговихоцінок (балів), одержаних за окреміоцінюваніформинавчальноїдіяльності: поточне та підсумковезасвоєння</w:t>
      </w:r>
      <w:r>
        <w:rPr>
          <w:rFonts w:ascii="Times New Roman" w:hAnsi="Times New Roman"/>
          <w:lang w:val="uk-UA"/>
        </w:rPr>
        <w:t>практич</w:t>
      </w:r>
      <w:r w:rsidRPr="004622C2">
        <w:rPr>
          <w:rFonts w:ascii="Times New Roman" w:hAnsi="Times New Roman"/>
          <w:lang w:val="uk-UA"/>
        </w:rPr>
        <w:t>ногоматеріалу.</w:t>
      </w:r>
    </w:p>
    <w:p w:rsidR="00234F9C" w:rsidRDefault="00234F9C" w:rsidP="00FD3DA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34F9C" w:rsidRDefault="00234F9C" w:rsidP="00FD3DA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0420">
        <w:rPr>
          <w:rFonts w:ascii="Times New Roman" w:hAnsi="Times New Roman"/>
          <w:b/>
          <w:lang w:val="uk-UA"/>
        </w:rPr>
        <w:t>Вид контролю</w:t>
      </w:r>
      <w:r>
        <w:rPr>
          <w:rFonts w:ascii="Times New Roman" w:hAnsi="Times New Roman"/>
          <w:lang w:val="uk-UA"/>
        </w:rPr>
        <w:t xml:space="preserve">: </w:t>
      </w:r>
      <w:r w:rsidRPr="00033232">
        <w:rPr>
          <w:rFonts w:ascii="Times New Roman" w:hAnsi="Times New Roman"/>
        </w:rPr>
        <w:t xml:space="preserve">підсумковий. </w:t>
      </w:r>
    </w:p>
    <w:p w:rsidR="00234F9C" w:rsidRPr="0004601C" w:rsidRDefault="00234F9C" w:rsidP="00FD3DA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B2B6D">
        <w:rPr>
          <w:rFonts w:ascii="Times New Roman" w:hAnsi="Times New Roman"/>
          <w:b/>
          <w:lang w:val="uk-UA"/>
        </w:rPr>
        <w:t>Форма контролю</w:t>
      </w:r>
      <w:r w:rsidRPr="0004601C">
        <w:rPr>
          <w:rFonts w:ascii="Times New Roman" w:hAnsi="Times New Roman"/>
          <w:lang w:val="uk-UA"/>
        </w:rPr>
        <w:t xml:space="preserve">: </w:t>
      </w:r>
      <w:r>
        <w:rPr>
          <w:rFonts w:ascii="Times New Roman" w:hAnsi="Times New Roman"/>
          <w:lang w:val="uk-UA"/>
        </w:rPr>
        <w:t>залік</w:t>
      </w:r>
      <w:r w:rsidRPr="0004601C">
        <w:rPr>
          <w:rFonts w:ascii="Times New Roman" w:hAnsi="Times New Roman"/>
          <w:lang w:val="uk-UA"/>
        </w:rPr>
        <w:t xml:space="preserve">. </w:t>
      </w:r>
    </w:p>
    <w:p w:rsidR="00234F9C" w:rsidRPr="0004601C" w:rsidRDefault="00234F9C" w:rsidP="00FD3D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Залік (10</w:t>
      </w:r>
      <w:r w:rsidRPr="0004601C">
        <w:rPr>
          <w:rFonts w:ascii="Times New Roman" w:hAnsi="Times New Roman"/>
          <w:b/>
          <w:bCs/>
          <w:sz w:val="28"/>
          <w:szCs w:val="28"/>
          <w:lang w:val="uk-UA"/>
        </w:rPr>
        <w:t>0 балів)</w:t>
      </w:r>
    </w:p>
    <w:p w:rsidR="00234F9C" w:rsidRPr="00131B65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01C">
        <w:rPr>
          <w:rFonts w:ascii="Times New Roman" w:hAnsi="Times New Roman"/>
          <w:b/>
          <w:sz w:val="28"/>
          <w:szCs w:val="28"/>
          <w:lang w:val="uk-UA"/>
        </w:rPr>
        <w:t>Критерії оцінювання відповіді на екзамені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(Практичне завдання)</w:t>
      </w:r>
    </w:p>
    <w:p w:rsidR="00234F9C" w:rsidRDefault="00234F9C" w:rsidP="00FD3DA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4994"/>
      </w:tblGrid>
      <w:tr w:rsidR="00234F9C" w:rsidRPr="00E314FD" w:rsidTr="003D7B96">
        <w:tc>
          <w:tcPr>
            <w:tcW w:w="1962" w:type="dxa"/>
          </w:tcPr>
          <w:p w:rsidR="00234F9C" w:rsidRPr="00D601C8" w:rsidRDefault="00234F9C" w:rsidP="003D7B96">
            <w:pPr>
              <w:pStyle w:val="BodyTextIndent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r w:rsidRPr="00D601C8">
              <w:rPr>
                <w:sz w:val="22"/>
                <w:szCs w:val="22"/>
              </w:rPr>
              <w:t>відмінно</w:t>
            </w:r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</w:t>
            </w:r>
            <w:r w:rsidRPr="00F15419">
              <w:rPr>
                <w:color w:val="00B050"/>
                <w:sz w:val="22"/>
                <w:szCs w:val="22"/>
                <w:lang w:val="uk-UA"/>
              </w:rPr>
              <w:t xml:space="preserve">  -  </w:t>
            </w:r>
            <w:r w:rsidRPr="00032049">
              <w:rPr>
                <w:sz w:val="22"/>
                <w:szCs w:val="22"/>
                <w:lang w:val="uk-UA"/>
              </w:rPr>
              <w:t xml:space="preserve">– 90  </w:t>
            </w:r>
            <w:r w:rsidRPr="0004601C">
              <w:rPr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7642" w:type="dxa"/>
          </w:tcPr>
          <w:p w:rsidR="00234F9C" w:rsidRPr="00E314FD" w:rsidRDefault="00234F9C" w:rsidP="003D7B96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314FD">
              <w:rPr>
                <w:rFonts w:ascii="Times New Roman" w:hAnsi="Times New Roman"/>
                <w:lang w:val="uk-UA"/>
              </w:rPr>
              <w:t>Студент повністю володіє техніками щодо виконання ключових завдань курсу; вміє оперувати отриманими навичками та вміннями під час виконання професійних завдань; використовує придбані теоретичні знання при аналізі різних мовних явищ; вміє робити аналіз цих явищ із застосуванням набутих знань та навичок.Не допускає помилок в усній та писемній формах мовлення та перекладу. Володіє такими загальнонавчальними вміннями як робота з довідковою літературою (реферовані дослідження) та словниками. Вміє правильно використовувати наукові знання в усіх видах мовленнєвої діяльності. Повністю виконав усі завдання кожної теми та поточного модульного контролю загалом.</w:t>
            </w:r>
          </w:p>
        </w:tc>
      </w:tr>
      <w:tr w:rsidR="00234F9C" w:rsidRPr="00E314FD" w:rsidTr="003D7B96">
        <w:tc>
          <w:tcPr>
            <w:tcW w:w="1962" w:type="dxa"/>
          </w:tcPr>
          <w:p w:rsidR="00234F9C" w:rsidRPr="0004601C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В (добре) = </w:t>
            </w:r>
            <w:r>
              <w:rPr>
                <w:sz w:val="22"/>
                <w:szCs w:val="22"/>
                <w:lang w:val="uk-UA"/>
              </w:rPr>
              <w:t>89</w:t>
            </w:r>
            <w:r w:rsidRPr="0004601C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82</w:t>
            </w:r>
            <w:r w:rsidRPr="0004601C">
              <w:rPr>
                <w:sz w:val="22"/>
                <w:szCs w:val="22"/>
                <w:lang w:val="uk-UA"/>
              </w:rPr>
              <w:t xml:space="preserve"> бал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7642" w:type="dxa"/>
          </w:tcPr>
          <w:p w:rsidR="00234F9C" w:rsidRPr="00642DFA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234F9C" w:rsidRPr="00E314FD" w:rsidTr="003D7B96">
        <w:tc>
          <w:tcPr>
            <w:tcW w:w="1962" w:type="dxa"/>
          </w:tcPr>
          <w:p w:rsidR="00234F9C" w:rsidRPr="0004601C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С  (добре) = </w:t>
            </w:r>
            <w:r>
              <w:rPr>
                <w:sz w:val="22"/>
                <w:szCs w:val="22"/>
                <w:lang w:val="uk-UA"/>
              </w:rPr>
              <w:t>81</w:t>
            </w:r>
            <w:r w:rsidRPr="0004601C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74</w:t>
            </w:r>
            <w:r w:rsidRPr="0004601C">
              <w:rPr>
                <w:sz w:val="22"/>
                <w:szCs w:val="22"/>
                <w:lang w:val="uk-UA"/>
              </w:rPr>
              <w:t xml:space="preserve"> бал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7642" w:type="dxa"/>
          </w:tcPr>
          <w:p w:rsidR="00234F9C" w:rsidRPr="00B70420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234F9C" w:rsidRPr="00E314FD" w:rsidTr="003D7B96">
        <w:tc>
          <w:tcPr>
            <w:tcW w:w="1962" w:type="dxa"/>
          </w:tcPr>
          <w:p w:rsidR="00234F9C" w:rsidRPr="0004601C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D</w:t>
            </w:r>
            <w:r w:rsidRPr="0004601C">
              <w:rPr>
                <w:spacing w:val="-6"/>
                <w:sz w:val="22"/>
                <w:szCs w:val="22"/>
              </w:rPr>
              <w:t>(задовільно)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 = </w:t>
            </w:r>
            <w:r>
              <w:rPr>
                <w:spacing w:val="-6"/>
                <w:sz w:val="22"/>
                <w:szCs w:val="22"/>
                <w:lang w:val="uk-UA"/>
              </w:rPr>
              <w:t>73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 – </w:t>
            </w:r>
            <w:r>
              <w:rPr>
                <w:spacing w:val="-6"/>
                <w:sz w:val="22"/>
                <w:szCs w:val="22"/>
                <w:lang w:val="uk-UA"/>
              </w:rPr>
              <w:t>64 бали</w:t>
            </w:r>
          </w:p>
        </w:tc>
        <w:tc>
          <w:tcPr>
            <w:tcW w:w="7642" w:type="dxa"/>
          </w:tcPr>
          <w:p w:rsidR="00234F9C" w:rsidRPr="00D601C8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 xml:space="preserve">робочої програми.Не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234F9C" w:rsidRPr="00E314FD" w:rsidTr="003D7B96">
        <w:tc>
          <w:tcPr>
            <w:tcW w:w="1962" w:type="dxa"/>
          </w:tcPr>
          <w:p w:rsidR="00234F9C" w:rsidRPr="0004601C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Е (задовільно) = </w:t>
            </w:r>
            <w:r>
              <w:rPr>
                <w:sz w:val="22"/>
                <w:szCs w:val="22"/>
                <w:lang w:val="uk-UA"/>
              </w:rPr>
              <w:t>63 – 60</w:t>
            </w:r>
            <w:r w:rsidRPr="0004601C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234F9C" w:rsidRPr="00B70420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234F9C" w:rsidRPr="00E314FD" w:rsidTr="003D7B96">
        <w:tc>
          <w:tcPr>
            <w:tcW w:w="1962" w:type="dxa"/>
          </w:tcPr>
          <w:p w:rsidR="00234F9C" w:rsidRPr="0004601C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F</w:t>
            </w:r>
            <w:r w:rsidRPr="0004601C">
              <w:rPr>
                <w:sz w:val="22"/>
                <w:szCs w:val="22"/>
                <w:lang w:val="uk-UA"/>
              </w:rPr>
              <w:t xml:space="preserve">Х 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04601C">
              <w:rPr>
                <w:sz w:val="22"/>
                <w:szCs w:val="22"/>
                <w:lang w:val="uk-UA"/>
              </w:rPr>
              <w:t xml:space="preserve">з можливістю повторного складання = </w:t>
            </w:r>
            <w:r>
              <w:rPr>
                <w:sz w:val="22"/>
                <w:szCs w:val="22"/>
                <w:lang w:val="uk-UA"/>
              </w:rPr>
              <w:t>59 – 3</w:t>
            </w:r>
            <w:r w:rsidRPr="0004601C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234F9C" w:rsidRPr="00EB224F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>е володі</w:t>
            </w:r>
            <w:r w:rsidRPr="00D601C8">
              <w:rPr>
                <w:sz w:val="22"/>
                <w:szCs w:val="22"/>
              </w:rPr>
              <w:t xml:space="preserve">є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>, оскількипонятійний аппарат не сформований. Не вміє</w:t>
            </w:r>
            <w:r>
              <w:rPr>
                <w:sz w:val="22"/>
                <w:szCs w:val="22"/>
                <w:lang w:val="uk-UA"/>
              </w:rPr>
              <w:t>виконати завдання з</w:t>
            </w:r>
            <w:r w:rsidRPr="00D601C8">
              <w:rPr>
                <w:sz w:val="22"/>
                <w:szCs w:val="22"/>
              </w:rPr>
              <w:t>програмн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D601C8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D601C8">
              <w:rPr>
                <w:sz w:val="22"/>
                <w:szCs w:val="22"/>
              </w:rPr>
              <w:t>, обмежен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D601C8">
              <w:rPr>
                <w:sz w:val="22"/>
                <w:szCs w:val="22"/>
              </w:rPr>
              <w:t>, бідн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D601C8">
              <w:rPr>
                <w:sz w:val="22"/>
                <w:szCs w:val="22"/>
              </w:rPr>
              <w:t>, словниковий запас не даєзмогуоформити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>. Практичнінавички на рівнірозпізнавання.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234F9C" w:rsidRPr="00E314FD" w:rsidTr="003D7B96">
        <w:tc>
          <w:tcPr>
            <w:tcW w:w="1962" w:type="dxa"/>
          </w:tcPr>
          <w:p w:rsidR="00234F9C" w:rsidRPr="0004601C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F</w:t>
            </w:r>
            <w:r w:rsidRPr="0004601C">
              <w:rPr>
                <w:sz w:val="22"/>
                <w:szCs w:val="22"/>
              </w:rPr>
              <w:t>1 (незадовільно) з обов’язковимповторнимвивченнямдисципліни</w:t>
            </w:r>
            <w:r w:rsidRPr="0004601C">
              <w:rPr>
                <w:sz w:val="22"/>
                <w:szCs w:val="22"/>
                <w:lang w:val="uk-UA"/>
              </w:rPr>
              <w:t xml:space="preserve"> = менше ніж </w:t>
            </w:r>
            <w:r>
              <w:rPr>
                <w:sz w:val="22"/>
                <w:szCs w:val="22"/>
                <w:lang w:val="uk-UA"/>
              </w:rPr>
              <w:t>3</w:t>
            </w:r>
            <w:r w:rsidRPr="0004601C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234F9C" w:rsidRPr="00EB224F" w:rsidRDefault="00234F9C" w:rsidP="003D7B96">
            <w:pPr>
              <w:pStyle w:val="BodyTextIndent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Студент повністю не знаєпрограмногоматеріалу, не працював в аудиторії з викладачемабосамостійно.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234F9C" w:rsidRPr="003721CF" w:rsidRDefault="00234F9C" w:rsidP="00FD3D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34F9C" w:rsidRDefault="00234F9C" w:rsidP="00FD3DA1">
      <w:pPr>
        <w:jc w:val="center"/>
        <w:rPr>
          <w:b/>
          <w:szCs w:val="28"/>
          <w:u w:val="single"/>
          <w:lang w:val="uk-UA"/>
        </w:rPr>
      </w:pPr>
    </w:p>
    <w:p w:rsidR="00234F9C" w:rsidRDefault="00234F9C" w:rsidP="00FD3DA1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Алексеева И. С. Введение в переводоведение : учеб. пособие для студ. филол. и лингв. фак. высш. учеб. заведений. СПб. : СПбГУ : Филологическийин-т ; М. : Академия, 2004. 352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bCs/>
          <w:sz w:val="24"/>
          <w:szCs w:val="24"/>
          <w:lang w:val="uk-UA"/>
        </w:rPr>
        <w:t>Гарбовский Н. К. Теорияперевода : учебник. М. : Изд-во Моск. ун-та, 2004. 544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Зарицький М. С. Переклад: створення та редагування : [посібник]. К. : Парламентське видавництво, 2004. 120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Казакова Т. А. ImageryinTransaltion. Практикум по художественному переводу : [уч. пособие; на англ. яз. СПб. : Изд-во «Союз», 2003. 320 с.</w:t>
      </w:r>
    </w:p>
    <w:p w:rsidR="00234F9C" w:rsidRPr="00987A74" w:rsidRDefault="00234F9C" w:rsidP="00FD3DA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Карабан В. І. Переклад англійської наукової і технічної літератури. Вінниця : Нова книга, 2001. Ч. 1 : Граматичні труднощі. 2001. 271 с.</w:t>
      </w:r>
    </w:p>
    <w:p w:rsidR="00234F9C" w:rsidRPr="00987A74" w:rsidRDefault="00234F9C" w:rsidP="00FD3DA1">
      <w:pPr>
        <w:numPr>
          <w:ilvl w:val="0"/>
          <w:numId w:val="3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Карабан В. І. Переклад англійської наукової і технічної літератури. Вінниця : Нова книга, 2001. Ч. 2 : Лексичні, термінологічні та жанрово-стилістичні труднощі. 2001. 303 с.</w:t>
      </w:r>
    </w:p>
    <w:p w:rsidR="00234F9C" w:rsidRPr="00987A74" w:rsidRDefault="00234F9C" w:rsidP="00FD3DA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Карабан В. І. Переклад англійської наукової і технічної літератури. Граматичні труднощі, лексичні, термінологічні та жанрово-стилістичні проблеми. Вінниця : Нова книга, 2002. 564 с. </w:t>
      </w:r>
    </w:p>
    <w:p w:rsidR="00234F9C" w:rsidRPr="00987A74" w:rsidRDefault="00234F9C" w:rsidP="00FD3DA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Сапогова Л.И. Переводческоепреобразованиетекста : учеб. пособие . М.: Флинта : Наука, 2009. 320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Сдобников В.В. Теорияперевода : ученик [</w:t>
      </w:r>
      <w:r w:rsidRPr="00987A74">
        <w:rPr>
          <w:rFonts w:ascii="Times New Roman" w:hAnsi="Times New Roman"/>
          <w:iCs/>
          <w:sz w:val="24"/>
          <w:szCs w:val="24"/>
        </w:rPr>
        <w:t>для студ. лингвист.вузов и фак-тот иностр.яз</w:t>
      </w:r>
      <w:r w:rsidRPr="00987A74">
        <w:rPr>
          <w:rFonts w:ascii="Times New Roman" w:hAnsi="Times New Roman"/>
          <w:iCs/>
          <w:sz w:val="24"/>
          <w:szCs w:val="24"/>
          <w:lang w:val="uk-UA"/>
        </w:rPr>
        <w:t>. М. : АСТ: Восток-Запад; Владимир : ВКТ, 2008. 448 с. – (Лингвистика и межкультурнаякоммуникация: золотаясерия).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 xml:space="preserve">Стиль автора и стиль перевода : учеб. пособие / [М. А. Новикова, О. Н. Лебедь, М. Ю. Лукинова и др.]. К. : УМК ВО при Минвузе УССР, 1988. 84 с. 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RoutledgeEncyclopediaofTranslationStudies / [ed. MonaBaker, KirstenMalmkjær]. – [2nd ed.]. – London ; NewYork : Routledge : TaylorandFrancisGroup, 2001. 654 p.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Bassnett S. TranslationStudies / SusanBassnett. – [3-rd ed.]. – London ; NewYork : Routledge : TaylorandFrancisGroup, 2005. 176 p.</w:t>
      </w:r>
    </w:p>
    <w:p w:rsidR="00234F9C" w:rsidRPr="00987A74" w:rsidRDefault="00234F9C" w:rsidP="00FD3DA1">
      <w:p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234F9C" w:rsidRPr="00E62CCD" w:rsidRDefault="00234F9C" w:rsidP="00FD3DA1">
      <w:pPr>
        <w:spacing w:line="360" w:lineRule="auto"/>
        <w:ind w:left="720"/>
        <w:jc w:val="center"/>
        <w:rPr>
          <w:rFonts w:ascii="Times New Roman" w:hAnsi="Times New Roman"/>
          <w:b/>
          <w:sz w:val="28"/>
          <w:lang w:val="uk-UA"/>
        </w:rPr>
      </w:pPr>
    </w:p>
    <w:p w:rsidR="00234F9C" w:rsidRDefault="00234F9C" w:rsidP="00FD3DA1">
      <w:pPr>
        <w:ind w:left="72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Додаткові</w:t>
      </w:r>
    </w:p>
    <w:p w:rsidR="00234F9C" w:rsidRPr="00987A74" w:rsidRDefault="00234F9C" w:rsidP="00FD3DA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Демецька В. В. Теорія адаптації: крос-культурні та перекладознавчі проблеми. Херсон : МЧП «Норд», 2006. 378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Зорівчак Р. П. Український художній переклад у націотворчих вимірах // Збірник «Р. М. Рільке і Україна» : наукові студії та переклад з Р. М. Рільке. Івано-Франківськ. : КОЛО, 2004. Вип. 2. С. 132–160.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Коломієць Л. В. Концептуально-методологічні засади сучасного українського поетичного перекладу (на матеріалі пер. з англ., ірланд. та амер. поезії). К. : Київський університет, 2004. 522 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Коптілов В. Теорія і практика перекладу : навч. посібник. К. : Юніверс, 2002. 215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Корунець І. В. Вступ до перекладознавства : навч. посібник.Вінниця : Нова Книга, 2008. 512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Новикова М. А. </w:t>
      </w:r>
      <w:r w:rsidRPr="00987A74">
        <w:rPr>
          <w:rFonts w:ascii="Times New Roman" w:hAnsi="Times New Roman"/>
          <w:sz w:val="24"/>
          <w:szCs w:val="24"/>
        </w:rPr>
        <w:t>Прекрасен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наш союз. Литература – переводчик – жизнь : </w:t>
      </w:r>
      <w:r w:rsidRPr="00987A74">
        <w:rPr>
          <w:rFonts w:ascii="Times New Roman" w:hAnsi="Times New Roman"/>
          <w:sz w:val="24"/>
          <w:szCs w:val="24"/>
        </w:rPr>
        <w:t>[</w:t>
      </w:r>
      <w:r w:rsidRPr="00987A74">
        <w:rPr>
          <w:rFonts w:ascii="Times New Roman" w:hAnsi="Times New Roman"/>
          <w:sz w:val="24"/>
          <w:szCs w:val="24"/>
          <w:lang w:val="uk-UA"/>
        </w:rPr>
        <w:t>литературно-критическиеочерки</w:t>
      </w:r>
      <w:r w:rsidRPr="00987A74">
        <w:rPr>
          <w:rFonts w:ascii="Times New Roman" w:hAnsi="Times New Roman"/>
          <w:sz w:val="24"/>
          <w:szCs w:val="24"/>
        </w:rPr>
        <w:t>]</w:t>
      </w:r>
      <w:r w:rsidRPr="00987A74">
        <w:rPr>
          <w:rFonts w:ascii="Times New Roman" w:hAnsi="Times New Roman"/>
          <w:sz w:val="24"/>
          <w:szCs w:val="24"/>
          <w:lang w:val="uk-UA"/>
        </w:rPr>
        <w:t>.К. : Радянський письменник, 1986. 224 с.</w:t>
      </w:r>
    </w:p>
    <w:p w:rsidR="00234F9C" w:rsidRPr="00987A74" w:rsidRDefault="00234F9C" w:rsidP="00FD3D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Чередниченко О.І. Григорій Кочур і франкомовна поезія //  Матер. Міжнар. наук.-практ. конф. „Григорій Кочур і український переклад” ( Київ; Ірпінь, 27 – 29 жовт. 2003 р.) / Редкол.: О.Чередниченко (голова) та ін. – Київ; Ірпінь: ВТФ «Перун». 2004. С.141–147.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</w:rPr>
        <w:t xml:space="preserve">Федоров А.В. Основы общей теории перевода 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(лингвистическиепроблемы) : учеб.пособие. </w:t>
      </w:r>
      <w:r w:rsidRPr="00987A74">
        <w:rPr>
          <w:rFonts w:ascii="Times New Roman" w:hAnsi="Times New Roman"/>
          <w:sz w:val="24"/>
          <w:szCs w:val="24"/>
        </w:rPr>
        <w:t xml:space="preserve">[5-е изд.]. – СПб.: Филологический факультет СПбГУ ; М. : Филология Три, </w:t>
      </w:r>
      <w:r w:rsidRPr="00987A74">
        <w:rPr>
          <w:rFonts w:ascii="Times New Roman" w:hAnsi="Times New Roman"/>
          <w:sz w:val="24"/>
          <w:szCs w:val="24"/>
          <w:lang w:val="uk-UA"/>
        </w:rPr>
        <w:t>2002</w:t>
      </w:r>
      <w:r w:rsidRPr="00987A74">
        <w:rPr>
          <w:rFonts w:ascii="Times New Roman" w:hAnsi="Times New Roman"/>
          <w:sz w:val="24"/>
          <w:szCs w:val="24"/>
        </w:rPr>
        <w:t>. 416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</w:rPr>
        <w:t>Чередниченко О.І.</w:t>
      </w:r>
      <w:r w:rsidRPr="00987A74">
        <w:rPr>
          <w:rFonts w:ascii="Times New Roman" w:hAnsi="Times New Roman"/>
          <w:sz w:val="24"/>
          <w:szCs w:val="24"/>
          <w:lang w:val="uk-UA"/>
        </w:rPr>
        <w:t xml:space="preserve"> Про мову і переклад. К. : Либідь, 2007. 248 с.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Baker M. InOtherWords: A CoursebookonTranslation. London ; NewYork : Routledge : TaylorandFrancisGroup, 2006. 304 p.</w:t>
      </w:r>
    </w:p>
    <w:p w:rsidR="00234F9C" w:rsidRPr="00987A74" w:rsidRDefault="00234F9C" w:rsidP="00FD3D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iCs/>
          <w:sz w:val="24"/>
          <w:szCs w:val="24"/>
          <w:lang w:val="uk-UA"/>
        </w:rPr>
        <w:t>Bell R. T. TranslationandTranslating: TheoryandPractice. London ; NewYork : Longman ; Harlow : PearsonEducation, 1991. 298p.</w:t>
      </w:r>
    </w:p>
    <w:p w:rsidR="00234F9C" w:rsidRDefault="00234F9C" w:rsidP="00FD3D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4F9C" w:rsidRDefault="00234F9C" w:rsidP="00FD3DA1">
      <w:pPr>
        <w:spacing w:line="360" w:lineRule="auto"/>
        <w:ind w:firstLine="36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Інтернет-</w:t>
      </w:r>
      <w:r w:rsidRPr="00024368">
        <w:rPr>
          <w:rFonts w:ascii="Times New Roman" w:hAnsi="Times New Roman"/>
          <w:b/>
          <w:lang w:val="uk-UA"/>
        </w:rPr>
        <w:t>ресурси</w:t>
      </w:r>
    </w:p>
    <w:p w:rsidR="00234F9C" w:rsidRDefault="00234F9C" w:rsidP="00FD3D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4F9C" w:rsidRPr="00987A74" w:rsidRDefault="00234F9C" w:rsidP="00FD3DA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24. Підручники, статті, монографії, посібники, методичні рекомендації, словники https://www.twirpx.com/ </w:t>
      </w:r>
    </w:p>
    <w:p w:rsidR="00234F9C" w:rsidRPr="00987A74" w:rsidRDefault="00234F9C" w:rsidP="00FD3DA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>25. Підручники, статті, монографії, словники https://www.academia.edu</w:t>
      </w:r>
    </w:p>
    <w:p w:rsidR="00234F9C" w:rsidRPr="00987A74" w:rsidRDefault="00234F9C" w:rsidP="00FD3DA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26. Тлумачний словник та тезаурус У. Уебстера http://www.merriam-webster.com </w:t>
      </w:r>
    </w:p>
    <w:p w:rsidR="00234F9C" w:rsidRPr="00987A74" w:rsidRDefault="00234F9C" w:rsidP="00FD3DA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27. Словник сучасної англійської мови видавництва Longmanhttp://www.ldoceonline.com </w:t>
      </w:r>
    </w:p>
    <w:p w:rsidR="00234F9C" w:rsidRPr="00987A74" w:rsidRDefault="00234F9C" w:rsidP="00FD3DA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87A74">
        <w:rPr>
          <w:rFonts w:ascii="Times New Roman" w:hAnsi="Times New Roman"/>
          <w:sz w:val="24"/>
          <w:szCs w:val="24"/>
          <w:lang w:val="uk-UA"/>
        </w:rPr>
        <w:t xml:space="preserve">28. Британська енциклопедія http://www.britannica.com/ </w:t>
      </w:r>
    </w:p>
    <w:p w:rsidR="00234F9C" w:rsidRDefault="00234F9C" w:rsidP="00FD3DA1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34F9C" w:rsidRDefault="00234F9C" w:rsidP="00FD3DA1">
      <w:pPr>
        <w:jc w:val="center"/>
        <w:rPr>
          <w:b/>
          <w:szCs w:val="28"/>
          <w:u w:val="single"/>
          <w:lang w:val="uk-UA"/>
        </w:rPr>
      </w:pPr>
    </w:p>
    <w:p w:rsidR="00234F9C" w:rsidRPr="00024368" w:rsidRDefault="00234F9C" w:rsidP="00FD3DA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34F9C" w:rsidRPr="00767D2D" w:rsidRDefault="00234F9C" w:rsidP="00FD3DA1">
      <w:pPr>
        <w:rPr>
          <w:lang w:val="uk-UA"/>
        </w:rPr>
      </w:pPr>
    </w:p>
    <w:p w:rsidR="00234F9C" w:rsidRPr="00786227" w:rsidRDefault="00234F9C" w:rsidP="00FD3DA1">
      <w:pPr>
        <w:rPr>
          <w:lang w:val="uk-UA"/>
        </w:rPr>
      </w:pPr>
    </w:p>
    <w:p w:rsidR="00234F9C" w:rsidRPr="00136B20" w:rsidRDefault="00234F9C" w:rsidP="00FD3DA1">
      <w:pPr>
        <w:rPr>
          <w:lang w:val="uk-UA"/>
        </w:rPr>
      </w:pPr>
    </w:p>
    <w:p w:rsidR="00234F9C" w:rsidRPr="005C3173" w:rsidRDefault="00234F9C" w:rsidP="00FD3DA1">
      <w:pPr>
        <w:rPr>
          <w:lang w:val="uk-UA"/>
        </w:rPr>
      </w:pPr>
    </w:p>
    <w:p w:rsidR="00234F9C" w:rsidRPr="00D8000B" w:rsidRDefault="00234F9C" w:rsidP="00FD3DA1">
      <w:pPr>
        <w:rPr>
          <w:lang w:val="uk-UA"/>
        </w:rPr>
      </w:pPr>
    </w:p>
    <w:p w:rsidR="00234F9C" w:rsidRPr="00FD3DA1" w:rsidRDefault="00234F9C">
      <w:pPr>
        <w:rPr>
          <w:lang w:val="uk-UA"/>
        </w:rPr>
      </w:pPr>
    </w:p>
    <w:sectPr w:rsidR="00234F9C" w:rsidRPr="00FD3DA1" w:rsidSect="007127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7F"/>
    <w:multiLevelType w:val="hybridMultilevel"/>
    <w:tmpl w:val="AE0A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318F5"/>
    <w:multiLevelType w:val="hybridMultilevel"/>
    <w:tmpl w:val="3386E5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349"/>
    <w:rsid w:val="00024368"/>
    <w:rsid w:val="00030A03"/>
    <w:rsid w:val="00032049"/>
    <w:rsid w:val="00033232"/>
    <w:rsid w:val="00033578"/>
    <w:rsid w:val="0004601C"/>
    <w:rsid w:val="00075349"/>
    <w:rsid w:val="000A4B98"/>
    <w:rsid w:val="00131B65"/>
    <w:rsid w:val="00136B20"/>
    <w:rsid w:val="00186553"/>
    <w:rsid w:val="001E1331"/>
    <w:rsid w:val="00234F9C"/>
    <w:rsid w:val="00256FFA"/>
    <w:rsid w:val="00295639"/>
    <w:rsid w:val="002D5055"/>
    <w:rsid w:val="002F0CFC"/>
    <w:rsid w:val="00313157"/>
    <w:rsid w:val="003721CF"/>
    <w:rsid w:val="003D5CF9"/>
    <w:rsid w:val="003D7B96"/>
    <w:rsid w:val="004622C2"/>
    <w:rsid w:val="005C3173"/>
    <w:rsid w:val="00642DFA"/>
    <w:rsid w:val="006739A7"/>
    <w:rsid w:val="00685AE7"/>
    <w:rsid w:val="00712703"/>
    <w:rsid w:val="00767D2D"/>
    <w:rsid w:val="007767E6"/>
    <w:rsid w:val="00786227"/>
    <w:rsid w:val="007E1200"/>
    <w:rsid w:val="007F11CF"/>
    <w:rsid w:val="00923BDE"/>
    <w:rsid w:val="0098073B"/>
    <w:rsid w:val="00987A74"/>
    <w:rsid w:val="009D20CD"/>
    <w:rsid w:val="009E3A41"/>
    <w:rsid w:val="009E4000"/>
    <w:rsid w:val="00A44881"/>
    <w:rsid w:val="00B114C0"/>
    <w:rsid w:val="00B70420"/>
    <w:rsid w:val="00B900DD"/>
    <w:rsid w:val="00BB2B6D"/>
    <w:rsid w:val="00BC3FF0"/>
    <w:rsid w:val="00C711F2"/>
    <w:rsid w:val="00D601C8"/>
    <w:rsid w:val="00D76E3D"/>
    <w:rsid w:val="00D8000B"/>
    <w:rsid w:val="00E314FD"/>
    <w:rsid w:val="00E4468B"/>
    <w:rsid w:val="00E62CCD"/>
    <w:rsid w:val="00E876A5"/>
    <w:rsid w:val="00EB224F"/>
    <w:rsid w:val="00EF453B"/>
    <w:rsid w:val="00F15419"/>
    <w:rsid w:val="00F356A6"/>
    <w:rsid w:val="00FC26ED"/>
    <w:rsid w:val="00FD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1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DA1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D3DA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FD3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D3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3DA1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FD3DA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TableParagraph">
    <w:name w:val="Table Paragraph"/>
    <w:basedOn w:val="Normal"/>
    <w:uiPriority w:val="99"/>
    <w:rsid w:val="00FD3D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D3DA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3DA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D3DA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D3DA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3DA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D3DA1"/>
    <w:rPr>
      <w:rFonts w:ascii="Antiqua" w:hAnsi="Antiqua"/>
      <w:sz w:val="26"/>
      <w:szCs w:val="20"/>
      <w:lang w:val="uk-UA"/>
    </w:rPr>
  </w:style>
  <w:style w:type="paragraph" w:styleId="NormalWeb">
    <w:name w:val="Normal (Web)"/>
    <w:basedOn w:val="Normal"/>
    <w:uiPriority w:val="99"/>
    <w:semiHidden/>
    <w:rsid w:val="00FD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2"/>
    <w:uiPriority w:val="99"/>
    <w:locked/>
    <w:rsid w:val="00FD3DA1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D3DA1"/>
    <w:pPr>
      <w:widowControl w:val="0"/>
      <w:shd w:val="clear" w:color="auto" w:fill="FFFFFF"/>
      <w:spacing w:after="480" w:line="485" w:lineRule="exact"/>
      <w:ind w:hanging="340"/>
      <w:jc w:val="both"/>
    </w:pPr>
    <w:rPr>
      <w:rFonts w:ascii="Times New Roman" w:hAnsi="Times New Roman"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3678</Words>
  <Characters>20966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MKolesnik</cp:lastModifiedBy>
  <cp:revision>11</cp:revision>
  <cp:lastPrinted>2020-10-11T11:18:00Z</cp:lastPrinted>
  <dcterms:created xsi:type="dcterms:W3CDTF">2020-10-10T15:19:00Z</dcterms:created>
  <dcterms:modified xsi:type="dcterms:W3CDTF">2020-11-02T08:18:00Z</dcterms:modified>
</cp:coreProperties>
</file>